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29C02F" w14:textId="77777777" w:rsidR="00C540E8" w:rsidRDefault="0074044B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  <w:r>
        <w:rPr>
          <w:rFonts w:ascii="Arial" w:hAnsi="Arial"/>
          <w:b/>
          <w:noProof/>
          <w:kern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6775A" wp14:editId="13ED9462">
                <wp:simplePos x="0" y="0"/>
                <wp:positionH relativeFrom="column">
                  <wp:posOffset>5104074</wp:posOffset>
                </wp:positionH>
                <wp:positionV relativeFrom="paragraph">
                  <wp:posOffset>90805</wp:posOffset>
                </wp:positionV>
                <wp:extent cx="516780" cy="540689"/>
                <wp:effectExtent l="0" t="0" r="17145" b="1206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780" cy="540689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593112" w14:textId="77777777" w:rsidR="00C540E8" w:rsidRDefault="0074044B">
                            <w:pPr>
                              <w:jc w:val="center"/>
                              <w:rPr>
                                <w:rFonts w:ascii="Arial" w:hAnsi="Arial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/>
                                <w:sz w:val="56"/>
                                <w:szCs w:val="56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5716775A" id="Prostokąt 5" o:spid="_x0000_s1026" style="position:absolute;left:0;text-align:left;margin-left:401.9pt;margin-top:7.15pt;width:40.7pt;height:42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" fillcolor="white [3201]" strokecolor="black [3213]" strokeweight=".25pt">
                <v:textbox>
                  <w:txbxContent>
                    <w:p w14:paraId="2A593112" w14:textId="77777777" w:rsidR="00C540E8" w:rsidRDefault="0074044B">
                      <w:pPr>
                        <w:jc w:val="center"/>
                        <w:rPr>
                          <w:rFonts w:ascii="Arial" w:hAnsi="Arial"/>
                          <w:sz w:val="56"/>
                          <w:szCs w:val="5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/>
                          <w:sz w:val="56"/>
                          <w:szCs w:val="56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</w:p>
    <w:p w14:paraId="3DBEB566" w14:textId="77777777" w:rsidR="00C540E8" w:rsidRDefault="00C540E8">
      <w:pPr>
        <w:suppressAutoHyphens/>
        <w:autoSpaceDN w:val="0"/>
        <w:spacing w:before="120" w:after="120" w:line="276" w:lineRule="auto"/>
        <w:contextualSpacing/>
        <w:jc w:val="center"/>
        <w:textAlignment w:val="baseline"/>
        <w:rPr>
          <w:rFonts w:ascii="Arial" w:hAnsi="Arial"/>
          <w:b/>
          <w:kern w:val="3"/>
          <w:lang w:eastAsia="ar-SA"/>
        </w:rPr>
      </w:pPr>
    </w:p>
    <w:p w14:paraId="5841DA3A" w14:textId="77777777" w:rsidR="00C540E8" w:rsidRDefault="00C540E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715DCA8B" w14:textId="77777777" w:rsidR="00C540E8" w:rsidRDefault="00C540E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363030C8" w14:textId="77777777" w:rsidR="00C540E8" w:rsidRDefault="00C540E8">
      <w:pPr>
        <w:tabs>
          <w:tab w:val="right" w:pos="9072"/>
        </w:tabs>
        <w:jc w:val="center"/>
        <w:rPr>
          <w:rFonts w:ascii="Arial" w:hAnsi="Arial"/>
          <w:b/>
          <w:sz w:val="18"/>
          <w:szCs w:val="18"/>
        </w:rPr>
      </w:pPr>
    </w:p>
    <w:p w14:paraId="71CC2CEA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0E3F90E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4D6653B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2FF6456D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5D23AE5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D2A23EE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4B138E8" w14:textId="77777777" w:rsidR="00C540E8" w:rsidRDefault="0074044B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SPECYFIKACJA TECHNICZNA WYKONANIA i ODBIORU ROBÓT BUDOWLANYCH</w:t>
      </w:r>
    </w:p>
    <w:p w14:paraId="6DE0CEC8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6469B8D4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46E485B1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47E9A7A0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69D0742C" w14:textId="77777777" w:rsidR="00C540E8" w:rsidRDefault="0074044B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D - 01.01.01</w:t>
      </w:r>
    </w:p>
    <w:p w14:paraId="7D05AE06" w14:textId="77777777" w:rsidR="00C540E8" w:rsidRDefault="00C540E8">
      <w:pPr>
        <w:keepNext/>
        <w:tabs>
          <w:tab w:val="left" w:pos="1134"/>
        </w:tabs>
        <w:jc w:val="center"/>
        <w:outlineLvl w:val="2"/>
        <w:rPr>
          <w:rFonts w:ascii="Arial" w:eastAsiaTheme="majorEastAsia" w:hAnsi="Arial"/>
          <w:bCs/>
          <w:iCs/>
          <w:sz w:val="22"/>
          <w:szCs w:val="22"/>
        </w:rPr>
      </w:pPr>
    </w:p>
    <w:p w14:paraId="5DF2078D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</w:rPr>
      </w:pPr>
    </w:p>
    <w:p w14:paraId="2918914D" w14:textId="77777777" w:rsidR="00C540E8" w:rsidRDefault="0074044B">
      <w:pPr>
        <w:spacing w:before="120" w:after="120" w:line="276" w:lineRule="auto"/>
        <w:contextualSpacing/>
        <w:jc w:val="center"/>
        <w:rPr>
          <w:rFonts w:ascii="Arial" w:eastAsiaTheme="majorEastAsia" w:hAnsi="Arial"/>
          <w:bCs/>
          <w:iCs/>
          <w:sz w:val="22"/>
          <w:szCs w:val="22"/>
          <w:lang w:val="pl"/>
        </w:rPr>
      </w:pPr>
      <w:r>
        <w:rPr>
          <w:rFonts w:ascii="Arial" w:eastAsiaTheme="majorEastAsia" w:hAnsi="Arial"/>
          <w:bCs/>
          <w:iCs/>
          <w:sz w:val="22"/>
          <w:szCs w:val="22"/>
          <w:lang w:val="pl"/>
        </w:rPr>
        <w:t>ODTWORZENIE TRASY I PUNKTÓW WYSOKOŚCIOWYCH</w:t>
      </w:r>
    </w:p>
    <w:p w14:paraId="2E8B1216" w14:textId="77777777" w:rsidR="00C540E8" w:rsidRDefault="00C540E8">
      <w:pPr>
        <w:tabs>
          <w:tab w:val="left" w:pos="0"/>
          <w:tab w:val="right" w:pos="8809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2841AB0A" w14:textId="77777777" w:rsidR="00C540E8" w:rsidRDefault="00C540E8">
      <w:pPr>
        <w:tabs>
          <w:tab w:val="left" w:pos="1134"/>
        </w:tabs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7A4B5853" w14:textId="77777777" w:rsidR="00C540E8" w:rsidRDefault="00C540E8">
      <w:pPr>
        <w:spacing w:line="221" w:lineRule="exact"/>
        <w:ind w:right="-851"/>
        <w:rPr>
          <w:rFonts w:ascii="Arial" w:hAnsi="Arial"/>
        </w:rPr>
      </w:pPr>
    </w:p>
    <w:p w14:paraId="3788631C" w14:textId="77777777" w:rsidR="00C540E8" w:rsidRDefault="00C540E8">
      <w:pPr>
        <w:tabs>
          <w:tab w:val="left" w:pos="1134"/>
        </w:tabs>
        <w:jc w:val="center"/>
        <w:rPr>
          <w:rFonts w:ascii="Arial" w:hAnsi="Arial"/>
          <w:b/>
          <w:sz w:val="18"/>
          <w:szCs w:val="18"/>
          <w:highlight w:val="yellow"/>
        </w:rPr>
      </w:pPr>
    </w:p>
    <w:p w14:paraId="064F05DD" w14:textId="77777777" w:rsidR="00C540E8" w:rsidRDefault="00C540E8">
      <w:pPr>
        <w:spacing w:before="120" w:after="120" w:line="276" w:lineRule="auto"/>
        <w:contextualSpacing/>
        <w:rPr>
          <w:rFonts w:ascii="Arial" w:eastAsia="Arial Unicode MS" w:hAnsi="Arial"/>
          <w:highlight w:val="yellow"/>
          <w:lang w:val="pl" w:eastAsia="ar-SA"/>
        </w:rPr>
      </w:pPr>
    </w:p>
    <w:p w14:paraId="20A096D9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BC7D913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CDF8A5D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6CBF12B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8EFE13A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5A04969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12D04BA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171B4DA2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D7DEF36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34E964D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68E8DDD7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48936117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59007CFB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02C789EC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highlight w:val="yellow"/>
          <w:lang w:val="pl" w:eastAsia="ar-SA"/>
        </w:rPr>
      </w:pPr>
    </w:p>
    <w:p w14:paraId="3C02C2F4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0FDE887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7CE6460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3ED8ED8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4B8DB163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15DAF04B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0B41321C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5F2C0CE0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lang w:val="pl" w:eastAsia="ar-SA"/>
        </w:rPr>
      </w:pPr>
    </w:p>
    <w:p w14:paraId="37F6C9C3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11A71642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520DA257" w14:textId="77777777" w:rsidR="006C628B" w:rsidRDefault="006C628B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7019BE91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26B0AE26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6315A9D1" w14:textId="77777777" w:rsidR="006C628B" w:rsidRDefault="006C628B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512091BD" w14:textId="38F93FD2" w:rsidR="00C540E8" w:rsidRDefault="005A2AB5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  <w:r>
        <w:rPr>
          <w:rFonts w:ascii="Arial" w:eastAsia="Arial Unicode MS" w:hAnsi="Arial"/>
          <w:sz w:val="22"/>
          <w:szCs w:val="22"/>
          <w:lang w:val="pl" w:eastAsia="ar-SA"/>
        </w:rPr>
        <w:t>Maj</w:t>
      </w:r>
      <w:r w:rsidR="00F0262C">
        <w:rPr>
          <w:rFonts w:ascii="Arial" w:eastAsia="Arial Unicode MS" w:hAnsi="Arial"/>
          <w:sz w:val="22"/>
          <w:szCs w:val="22"/>
          <w:lang w:val="pl" w:eastAsia="ar-SA"/>
        </w:rPr>
        <w:t xml:space="preserve"> 202</w:t>
      </w:r>
      <w:r>
        <w:rPr>
          <w:rFonts w:ascii="Arial" w:eastAsia="Arial Unicode MS" w:hAnsi="Arial"/>
          <w:sz w:val="22"/>
          <w:szCs w:val="22"/>
          <w:lang w:val="pl" w:eastAsia="ar-SA"/>
        </w:rPr>
        <w:t>5</w:t>
      </w:r>
    </w:p>
    <w:p w14:paraId="6983DF31" w14:textId="77777777" w:rsidR="002126D6" w:rsidRDefault="002126D6">
      <w:pPr>
        <w:spacing w:before="960"/>
        <w:rPr>
          <w:rFonts w:ascii="Arial" w:eastAsia="Arial Unicode MS" w:hAnsi="Arial"/>
          <w:lang w:val="pl" w:eastAsia="ar-SA"/>
        </w:rPr>
      </w:pPr>
    </w:p>
    <w:p w14:paraId="03164B59" w14:textId="77777777" w:rsidR="002126D6" w:rsidRDefault="002126D6">
      <w:pPr>
        <w:spacing w:before="960"/>
        <w:rPr>
          <w:rFonts w:ascii="Arial" w:eastAsia="Arial Unicode MS" w:hAnsi="Arial"/>
          <w:lang w:val="pl" w:eastAsia="ar-SA"/>
        </w:rPr>
      </w:pPr>
    </w:p>
    <w:p w14:paraId="09554211" w14:textId="77777777" w:rsidR="00C540E8" w:rsidRDefault="0074044B">
      <w:pPr>
        <w:spacing w:before="960"/>
        <w:rPr>
          <w:rFonts w:ascii="Arial" w:eastAsia="Arial Unicode MS" w:hAnsi="Arial"/>
          <w:sz w:val="24"/>
          <w:szCs w:val="24"/>
          <w:lang w:val="pl" w:eastAsia="ar-SA"/>
        </w:rPr>
      </w:pPr>
      <w:r>
        <w:rPr>
          <w:rFonts w:ascii="Arial" w:eastAsia="Arial Unicode MS" w:hAnsi="Arial"/>
          <w:sz w:val="24"/>
          <w:szCs w:val="24"/>
          <w:lang w:val="pl" w:eastAsia="ar-SA"/>
        </w:rPr>
        <w:t>SPIS TREŚCI:</w:t>
      </w:r>
    </w:p>
    <w:p w14:paraId="26D44A84" w14:textId="77777777" w:rsidR="00C540E8" w:rsidRDefault="00C540E8">
      <w:pPr>
        <w:spacing w:before="120" w:after="120" w:line="276" w:lineRule="auto"/>
        <w:contextualSpacing/>
        <w:jc w:val="center"/>
        <w:rPr>
          <w:rFonts w:ascii="Arial" w:eastAsia="Arial Unicode MS" w:hAnsi="Arial"/>
          <w:sz w:val="22"/>
          <w:szCs w:val="22"/>
          <w:lang w:val="pl" w:eastAsia="ar-SA"/>
        </w:rPr>
      </w:pPr>
    </w:p>
    <w:p w14:paraId="393B673C" w14:textId="77777777" w:rsidR="00C540E8" w:rsidRDefault="00473DA3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30" w:history="1">
        <w:r w:rsidR="0074044B">
          <w:rPr>
            <w:rFonts w:ascii="Arial" w:eastAsia="Arial Unicode MS" w:hAnsi="Arial"/>
            <w:lang w:val="pl" w:eastAsia="ar-SA"/>
          </w:rPr>
          <w:t>1.   WSTĘP …….…………………………........................…...............…………………………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..…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2126D6">
          <w:rPr>
            <w:rFonts w:ascii="Arial" w:eastAsia="Arial Unicode MS" w:hAnsi="Arial"/>
            <w:lang w:val="pl" w:eastAsia="ar-SA"/>
          </w:rPr>
          <w:t>...</w:t>
        </w:r>
        <w:r w:rsidR="0074044B">
          <w:rPr>
            <w:rFonts w:ascii="Arial" w:eastAsia="Arial Unicode MS" w:hAnsi="Arial"/>
            <w:lang w:val="pl" w:eastAsia="ar-SA"/>
          </w:rPr>
          <w:t xml:space="preserve">… </w:t>
        </w:r>
        <w:r w:rsidR="0074044B">
          <w:rPr>
            <w:rFonts w:ascii="Arial" w:eastAsia="Arial Unicode MS" w:hAnsi="Arial"/>
            <w:webHidden/>
            <w:lang w:val="pl" w:eastAsia="ar-SA"/>
          </w:rPr>
          <w:t>3</w:t>
        </w:r>
      </w:hyperlink>
    </w:p>
    <w:p w14:paraId="36F449B8" w14:textId="77777777" w:rsidR="00C540E8" w:rsidRDefault="00473DA3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36" w:history="1">
        <w:r w:rsidR="0074044B">
          <w:rPr>
            <w:rFonts w:ascii="Arial" w:eastAsia="Arial Unicode MS" w:hAnsi="Arial"/>
            <w:lang w:val="pl" w:eastAsia="ar-SA"/>
          </w:rPr>
          <w:t>2.   MATERIAŁY .……………………………………………...............…..............……………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2126D6">
          <w:rPr>
            <w:rFonts w:ascii="Arial" w:eastAsia="Arial Unicode MS" w:hAnsi="Arial"/>
            <w:lang w:val="pl" w:eastAsia="ar-SA"/>
          </w:rPr>
          <w:t>...</w:t>
        </w:r>
        <w:r w:rsidR="0074044B">
          <w:rPr>
            <w:rFonts w:ascii="Arial" w:eastAsia="Arial Unicode MS" w:hAnsi="Arial"/>
            <w:lang w:val="pl" w:eastAsia="ar-SA"/>
          </w:rPr>
          <w:t>…</w:t>
        </w:r>
        <w:r w:rsidR="002126D6">
          <w:rPr>
            <w:rFonts w:ascii="Arial" w:eastAsia="Arial Unicode MS" w:hAnsi="Arial"/>
            <w:lang w:val="pl" w:eastAsia="ar-SA"/>
          </w:rPr>
          <w:t>...</w:t>
        </w:r>
        <w:r w:rsidR="0074044B">
          <w:rPr>
            <w:rFonts w:ascii="Arial" w:eastAsia="Arial Unicode MS" w:hAnsi="Arial"/>
            <w:lang w:val="pl" w:eastAsia="ar-SA"/>
          </w:rPr>
          <w:t>...</w:t>
        </w:r>
        <w:r w:rsidR="002126D6">
          <w:rPr>
            <w:rFonts w:ascii="Arial" w:eastAsia="Arial Unicode MS" w:hAnsi="Arial"/>
            <w:lang w:val="pl" w:eastAsia="ar-SA"/>
          </w:rPr>
          <w:t>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 xml:space="preserve">. </w:t>
        </w:r>
        <w:r w:rsidR="0074044B">
          <w:rPr>
            <w:rFonts w:ascii="Arial" w:eastAsia="Arial Unicode MS" w:hAnsi="Arial"/>
            <w:webHidden/>
            <w:lang w:val="pl" w:eastAsia="ar-SA"/>
          </w:rPr>
          <w:t>4</w:t>
        </w:r>
      </w:hyperlink>
    </w:p>
    <w:p w14:paraId="54BCDCA1" w14:textId="77777777" w:rsidR="00C540E8" w:rsidRDefault="00473DA3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37" w:history="1">
        <w:r w:rsidR="0074044B">
          <w:rPr>
            <w:rFonts w:ascii="Arial" w:eastAsia="Arial Unicode MS" w:hAnsi="Arial"/>
            <w:lang w:val="pl" w:eastAsia="ar-SA"/>
          </w:rPr>
          <w:t>3.   SPRZĘT .………………………………………………………………………</w:t>
        </w:r>
      </w:hyperlink>
      <w:r w:rsidR="0074044B">
        <w:rPr>
          <w:rFonts w:ascii="Arial" w:eastAsia="Arial Unicode MS" w:hAnsi="Arial"/>
          <w:lang w:val="pl" w:eastAsia="ar-SA"/>
        </w:rPr>
        <w:t>...................</w:t>
      </w:r>
      <w:r w:rsidR="007C355E">
        <w:rPr>
          <w:rFonts w:ascii="Arial" w:eastAsia="Arial Unicode MS" w:hAnsi="Arial"/>
          <w:lang w:val="pl" w:eastAsia="ar-SA"/>
        </w:rPr>
        <w:t>.</w:t>
      </w:r>
      <w:r w:rsidR="0074044B">
        <w:rPr>
          <w:rFonts w:ascii="Arial" w:eastAsia="Arial Unicode MS" w:hAnsi="Arial"/>
          <w:lang w:val="pl" w:eastAsia="ar-SA"/>
        </w:rPr>
        <w:t>.......</w:t>
      </w:r>
      <w:r w:rsidR="002126D6">
        <w:rPr>
          <w:rFonts w:ascii="Arial" w:eastAsia="Arial Unicode MS" w:hAnsi="Arial"/>
          <w:lang w:val="pl" w:eastAsia="ar-SA"/>
        </w:rPr>
        <w:t>...</w:t>
      </w:r>
      <w:r w:rsidR="0074044B">
        <w:rPr>
          <w:rFonts w:ascii="Arial" w:eastAsia="Arial Unicode MS" w:hAnsi="Arial"/>
          <w:lang w:val="pl" w:eastAsia="ar-SA"/>
        </w:rPr>
        <w:t>.</w:t>
      </w:r>
      <w:r w:rsidR="007C355E">
        <w:rPr>
          <w:rFonts w:ascii="Arial" w:eastAsia="Arial Unicode MS" w:hAnsi="Arial"/>
          <w:lang w:val="pl" w:eastAsia="ar-SA"/>
        </w:rPr>
        <w:t>.</w:t>
      </w:r>
      <w:r w:rsidR="0074044B">
        <w:rPr>
          <w:rFonts w:ascii="Arial" w:eastAsia="Arial Unicode MS" w:hAnsi="Arial"/>
          <w:lang w:val="pl" w:eastAsia="ar-SA"/>
        </w:rPr>
        <w:t>.</w:t>
      </w:r>
      <w:r w:rsidR="002126D6">
        <w:rPr>
          <w:rFonts w:ascii="Arial" w:eastAsia="Arial Unicode MS" w:hAnsi="Arial"/>
          <w:lang w:val="pl" w:eastAsia="ar-SA"/>
        </w:rPr>
        <w:t>.</w:t>
      </w:r>
      <w:r w:rsidR="0074044B">
        <w:rPr>
          <w:rFonts w:ascii="Arial" w:eastAsia="Arial Unicode MS" w:hAnsi="Arial"/>
          <w:lang w:val="pl" w:eastAsia="ar-SA"/>
        </w:rPr>
        <w:t>.... 4</w:t>
      </w:r>
    </w:p>
    <w:p w14:paraId="6C68DC96" w14:textId="77777777" w:rsidR="00C540E8" w:rsidRDefault="00473DA3" w:rsidP="002126D6">
      <w:pPr>
        <w:pStyle w:val="Spistreci1"/>
        <w:tabs>
          <w:tab w:val="left" w:pos="142"/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39" w:history="1">
        <w:r w:rsidR="0074044B">
          <w:rPr>
            <w:rFonts w:ascii="Arial" w:eastAsia="Arial Unicode MS" w:hAnsi="Arial"/>
            <w:lang w:val="pl" w:eastAsia="ar-SA"/>
          </w:rPr>
          <w:t>4.   TRANSPORT .………………………………………………………….............……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.............</w:t>
        </w:r>
        <w:r w:rsidR="007C355E">
          <w:rPr>
            <w:rFonts w:ascii="Arial" w:eastAsia="Arial Unicode MS" w:hAnsi="Arial"/>
            <w:lang w:val="pl" w:eastAsia="ar-SA"/>
          </w:rPr>
          <w:t>..</w:t>
        </w:r>
        <w:r w:rsidR="0074044B">
          <w:rPr>
            <w:rFonts w:ascii="Arial" w:eastAsia="Arial Unicode MS" w:hAnsi="Arial"/>
            <w:lang w:val="pl" w:eastAsia="ar-SA"/>
          </w:rPr>
          <w:t>.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4044B">
          <w:rPr>
            <w:rFonts w:ascii="Arial" w:eastAsia="Arial Unicode MS" w:hAnsi="Arial"/>
            <w:lang w:val="pl" w:eastAsia="ar-SA"/>
          </w:rPr>
          <w:t xml:space="preserve">...… </w:t>
        </w:r>
        <w:r w:rsidR="0074044B">
          <w:rPr>
            <w:rFonts w:ascii="Arial" w:eastAsia="Arial Unicode MS" w:hAnsi="Arial"/>
            <w:webHidden/>
            <w:lang w:val="pl" w:eastAsia="ar-SA"/>
          </w:rPr>
          <w:t>4</w:t>
        </w:r>
      </w:hyperlink>
    </w:p>
    <w:p w14:paraId="0DE34701" w14:textId="77777777" w:rsidR="00C540E8" w:rsidRDefault="0074044B" w:rsidP="002126D6">
      <w:pPr>
        <w:pStyle w:val="Spistreci1"/>
        <w:tabs>
          <w:tab w:val="left" w:pos="142"/>
          <w:tab w:val="right" w:leader="dot" w:pos="8931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5.   WYKONANIE ROBÓT .………….............…………………………………………</w:t>
      </w:r>
      <w:r w:rsidR="007C355E">
        <w:rPr>
          <w:rFonts w:ascii="Arial" w:eastAsia="Arial Unicode MS" w:hAnsi="Arial"/>
          <w:lang w:val="pl" w:eastAsia="ar-SA"/>
        </w:rPr>
        <w:t>....</w:t>
      </w:r>
      <w:r>
        <w:rPr>
          <w:rFonts w:ascii="Arial" w:eastAsia="Arial Unicode MS" w:hAnsi="Arial"/>
          <w:lang w:val="pl" w:eastAsia="ar-SA"/>
        </w:rPr>
        <w:t>…………</w:t>
      </w:r>
      <w:r w:rsidR="002126D6">
        <w:rPr>
          <w:rFonts w:ascii="Arial" w:eastAsia="Arial Unicode MS" w:hAnsi="Arial"/>
          <w:lang w:val="pl" w:eastAsia="ar-SA"/>
        </w:rPr>
        <w:t>....</w:t>
      </w:r>
      <w:r>
        <w:rPr>
          <w:rFonts w:ascii="Arial" w:eastAsia="Arial Unicode MS" w:hAnsi="Arial"/>
          <w:lang w:val="pl" w:eastAsia="ar-SA"/>
        </w:rPr>
        <w:t>.</w:t>
      </w:r>
      <w:r w:rsidR="007C355E">
        <w:rPr>
          <w:rFonts w:ascii="Arial" w:eastAsia="Arial Unicode MS" w:hAnsi="Arial"/>
          <w:lang w:val="pl" w:eastAsia="ar-SA"/>
        </w:rPr>
        <w:t>.</w:t>
      </w:r>
      <w:r>
        <w:rPr>
          <w:rFonts w:ascii="Arial" w:eastAsia="Arial Unicode MS" w:hAnsi="Arial"/>
          <w:lang w:val="pl" w:eastAsia="ar-SA"/>
        </w:rPr>
        <w:t>… 4</w:t>
      </w:r>
    </w:p>
    <w:p w14:paraId="6327A30A" w14:textId="77777777" w:rsidR="00C540E8" w:rsidRDefault="0074044B" w:rsidP="002126D6">
      <w:pPr>
        <w:pStyle w:val="Spistreci1"/>
        <w:tabs>
          <w:tab w:val="left" w:pos="142"/>
          <w:tab w:val="right" w:leader="dot" w:pos="8931"/>
        </w:tabs>
        <w:rPr>
          <w:rFonts w:ascii="Arial" w:eastAsia="Arial Unicode MS" w:hAnsi="Arial"/>
          <w:lang w:val="pl" w:eastAsia="ar-SA"/>
        </w:rPr>
      </w:pPr>
      <w:r>
        <w:rPr>
          <w:rFonts w:ascii="Arial" w:eastAsia="Arial Unicode MS" w:hAnsi="Arial"/>
          <w:lang w:val="pl" w:eastAsia="ar-SA"/>
        </w:rPr>
        <w:t>6.   KONTROLA JAKOŚCI ROBÓT .…………..............…………………………………………..</w:t>
      </w:r>
      <w:r w:rsidR="007C355E">
        <w:rPr>
          <w:rFonts w:ascii="Arial" w:eastAsia="Arial Unicode MS" w:hAnsi="Arial"/>
          <w:lang w:val="pl" w:eastAsia="ar-SA"/>
        </w:rPr>
        <w:t>.</w:t>
      </w:r>
      <w:r w:rsidR="002126D6">
        <w:rPr>
          <w:rFonts w:ascii="Arial" w:eastAsia="Arial Unicode MS" w:hAnsi="Arial"/>
          <w:lang w:val="pl" w:eastAsia="ar-SA"/>
        </w:rPr>
        <w:t>....</w:t>
      </w:r>
      <w:r>
        <w:rPr>
          <w:rFonts w:ascii="Arial" w:eastAsia="Arial Unicode MS" w:hAnsi="Arial"/>
          <w:lang w:val="pl" w:eastAsia="ar-SA"/>
        </w:rPr>
        <w:t>….. 6</w:t>
      </w:r>
    </w:p>
    <w:p w14:paraId="02A6A0E3" w14:textId="77777777" w:rsidR="00C540E8" w:rsidRDefault="00473DA3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46" w:history="1">
        <w:r w:rsidR="0074044B">
          <w:rPr>
            <w:rFonts w:ascii="Arial" w:eastAsia="Arial Unicode MS" w:hAnsi="Arial"/>
            <w:lang w:val="pl" w:eastAsia="ar-SA"/>
          </w:rPr>
          <w:t>7.   OBMIAR ROBÓT .………………………………..............…………………………………....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4044B">
          <w:rPr>
            <w:rFonts w:ascii="Arial" w:eastAsia="Arial Unicode MS" w:hAnsi="Arial"/>
            <w:lang w:val="pl" w:eastAsia="ar-SA"/>
          </w:rPr>
          <w:t>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 xml:space="preserve">...… </w:t>
        </w:r>
        <w:r w:rsidR="0074044B">
          <w:rPr>
            <w:rFonts w:ascii="Arial" w:eastAsia="Arial Unicode MS" w:hAnsi="Arial"/>
            <w:webHidden/>
            <w:lang w:val="pl" w:eastAsia="ar-SA"/>
          </w:rPr>
          <w:t>6</w:t>
        </w:r>
      </w:hyperlink>
    </w:p>
    <w:p w14:paraId="4D76C74E" w14:textId="77777777" w:rsidR="00C540E8" w:rsidRDefault="00473DA3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47" w:history="1">
        <w:r w:rsidR="0074044B">
          <w:rPr>
            <w:rFonts w:ascii="Arial" w:eastAsia="Arial Unicode MS" w:hAnsi="Arial"/>
            <w:lang w:val="pl" w:eastAsia="ar-SA"/>
          </w:rPr>
          <w:t>8.   ODBIÓR ROBÓT .…………………………………………................…………………….....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.…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4044B">
          <w:rPr>
            <w:rFonts w:ascii="Arial" w:eastAsia="Arial Unicode MS" w:hAnsi="Arial"/>
            <w:lang w:val="pl" w:eastAsia="ar-SA"/>
          </w:rPr>
          <w:t>…</w:t>
        </w:r>
        <w:r w:rsidR="0074044B">
          <w:rPr>
            <w:rFonts w:ascii="Arial" w:eastAsia="Arial Unicode MS" w:hAnsi="Arial"/>
            <w:webHidden/>
            <w:lang w:val="pl" w:eastAsia="ar-SA"/>
          </w:rPr>
          <w:t xml:space="preserve"> 6</w:t>
        </w:r>
      </w:hyperlink>
    </w:p>
    <w:p w14:paraId="60C8E6EF" w14:textId="77777777" w:rsidR="00C540E8" w:rsidRDefault="00473DA3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48" w:history="1">
        <w:r w:rsidR="0074044B">
          <w:rPr>
            <w:rFonts w:ascii="Arial" w:eastAsia="Arial Unicode MS" w:hAnsi="Arial"/>
            <w:lang w:val="pl" w:eastAsia="ar-SA"/>
          </w:rPr>
          <w:t>9.   PODSTAWA PŁATNOŚCI .………………………………………………………………........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..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 xml:space="preserve">.… </w:t>
        </w:r>
        <w:r w:rsidR="0074044B">
          <w:rPr>
            <w:rFonts w:ascii="Arial" w:eastAsia="Arial Unicode MS" w:hAnsi="Arial"/>
            <w:webHidden/>
            <w:lang w:val="pl" w:eastAsia="ar-SA"/>
          </w:rPr>
          <w:t>6</w:t>
        </w:r>
      </w:hyperlink>
    </w:p>
    <w:p w14:paraId="16504960" w14:textId="77777777" w:rsidR="00C540E8" w:rsidRDefault="00473DA3" w:rsidP="002126D6">
      <w:pPr>
        <w:pStyle w:val="Spistreci1"/>
        <w:tabs>
          <w:tab w:val="right" w:leader="dot" w:pos="8931"/>
        </w:tabs>
        <w:rPr>
          <w:rFonts w:ascii="Arial" w:eastAsia="Arial Unicode MS" w:hAnsi="Arial"/>
          <w:lang w:val="pl" w:eastAsia="ar-SA"/>
        </w:rPr>
      </w:pPr>
      <w:hyperlink w:anchor="_Toc34917750" w:history="1">
        <w:r w:rsidR="0074044B">
          <w:rPr>
            <w:rFonts w:ascii="Arial" w:eastAsia="Arial Unicode MS" w:hAnsi="Arial"/>
            <w:lang w:val="pl" w:eastAsia="ar-SA"/>
          </w:rPr>
          <w:t>10. PRZEPISY ZWIĄZANE ………………………………………………………………......</w:t>
        </w:r>
        <w:r w:rsidR="00415A0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>.......</w:t>
        </w:r>
        <w:r w:rsidR="002126D6">
          <w:rPr>
            <w:rFonts w:ascii="Arial" w:eastAsia="Arial Unicode MS" w:hAnsi="Arial"/>
            <w:lang w:val="pl" w:eastAsia="ar-SA"/>
          </w:rPr>
          <w:t>....</w:t>
        </w:r>
        <w:r w:rsidR="007C355E">
          <w:rPr>
            <w:rFonts w:ascii="Arial" w:eastAsia="Arial Unicode MS" w:hAnsi="Arial"/>
            <w:lang w:val="pl" w:eastAsia="ar-SA"/>
          </w:rPr>
          <w:t>.</w:t>
        </w:r>
        <w:r w:rsidR="0074044B">
          <w:rPr>
            <w:rFonts w:ascii="Arial" w:eastAsia="Arial Unicode MS" w:hAnsi="Arial"/>
            <w:lang w:val="pl" w:eastAsia="ar-SA"/>
          </w:rPr>
          <w:t xml:space="preserve">....… </w:t>
        </w:r>
        <w:r w:rsidR="0074044B">
          <w:rPr>
            <w:rFonts w:ascii="Arial" w:eastAsia="Arial Unicode MS" w:hAnsi="Arial"/>
            <w:webHidden/>
            <w:lang w:val="pl" w:eastAsia="ar-SA"/>
          </w:rPr>
          <w:t>7</w:t>
        </w:r>
      </w:hyperlink>
    </w:p>
    <w:p w14:paraId="211BA698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CD2C9F8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D9B0422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EFA92C6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DDD8AAD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71DD309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E35BEFC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EECA4A9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775BC70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ACAF4C0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71C17FC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BD0D4CB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5805D12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87F2F9C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2527D17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7195BA49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818880B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027DBDA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429E31C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5FA6365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1C3E0B5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22904298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13577599" w14:textId="77777777" w:rsidR="00C540E8" w:rsidRDefault="0074044B">
      <w:pPr>
        <w:tabs>
          <w:tab w:val="left" w:pos="2985"/>
        </w:tabs>
        <w:spacing w:before="120" w:after="120" w:line="276" w:lineRule="auto"/>
        <w:contextualSpacing/>
        <w:rPr>
          <w:rFonts w:ascii="Verdana" w:eastAsia="Arial Unicode MS" w:hAnsi="Verdana" w:cs="Arial Unicode MS"/>
          <w:lang w:val="pl" w:eastAsia="ar-SA"/>
        </w:rPr>
      </w:pPr>
      <w:r>
        <w:rPr>
          <w:rFonts w:ascii="Verdana" w:eastAsia="Arial Unicode MS" w:hAnsi="Verdana" w:cs="Arial Unicode MS"/>
          <w:lang w:val="pl" w:eastAsia="ar-SA"/>
        </w:rPr>
        <w:tab/>
      </w:r>
    </w:p>
    <w:p w14:paraId="1D4720C9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4CC18D52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38575583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09784A73" w14:textId="77777777" w:rsidR="00C540E8" w:rsidRDefault="00C540E8">
      <w:pPr>
        <w:spacing w:before="120" w:after="120" w:line="276" w:lineRule="auto"/>
        <w:contextualSpacing/>
        <w:jc w:val="center"/>
        <w:rPr>
          <w:rFonts w:ascii="Verdana" w:eastAsia="Arial Unicode MS" w:hAnsi="Verdana" w:cs="Arial Unicode MS"/>
          <w:lang w:val="pl" w:eastAsia="ar-SA"/>
        </w:rPr>
      </w:pPr>
    </w:p>
    <w:p w14:paraId="66CCD8AB" w14:textId="77777777" w:rsidR="00C540E8" w:rsidRDefault="0074044B" w:rsidP="002126D6">
      <w:pPr>
        <w:rPr>
          <w:rFonts w:ascii="Arial" w:hAnsi="Arial"/>
          <w:b/>
          <w:spacing w:val="-3"/>
          <w:sz w:val="18"/>
          <w:szCs w:val="18"/>
        </w:rPr>
      </w:pPr>
      <w:r>
        <w:rPr>
          <w:rFonts w:ascii="Arial" w:hAnsi="Arial"/>
          <w:b/>
          <w:spacing w:val="-3"/>
          <w:sz w:val="18"/>
          <w:szCs w:val="18"/>
        </w:rPr>
        <w:br w:type="page"/>
      </w:r>
      <w:r>
        <w:rPr>
          <w:rFonts w:ascii="Arial" w:hAnsi="Arial"/>
          <w:b/>
          <w:spacing w:val="-3"/>
          <w:sz w:val="18"/>
          <w:szCs w:val="18"/>
        </w:rPr>
        <w:lastRenderedPageBreak/>
        <w:t>1. WSTĘP</w:t>
      </w:r>
    </w:p>
    <w:p w14:paraId="5BA10F7B" w14:textId="77777777" w:rsidR="00C540E8" w:rsidRDefault="0074044B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1.1.Przedmiot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4CDBC916" w14:textId="77777777" w:rsidR="00C540E8" w:rsidRDefault="0074044B">
      <w:pPr>
        <w:spacing w:line="234" w:lineRule="auto"/>
        <w:ind w:left="4" w:right="-12" w:firstLine="563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Przedmiotem niniejszej 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hAnsi="Arial"/>
          <w:sz w:val="18"/>
          <w:szCs w:val="18"/>
        </w:rPr>
        <w:t xml:space="preserve"> są wymagania dotyczące wykonania i odbioru robót związanych z odtworzeniem trasy drogowej i jej punktów wysokościowych.</w:t>
      </w:r>
    </w:p>
    <w:p w14:paraId="26BE1DF2" w14:textId="77777777" w:rsidR="00C540E8" w:rsidRDefault="00C540E8">
      <w:pPr>
        <w:spacing w:line="234" w:lineRule="auto"/>
        <w:ind w:left="4" w:right="-12" w:firstLine="563"/>
        <w:jc w:val="both"/>
        <w:rPr>
          <w:rFonts w:ascii="Arial" w:hAnsi="Arial"/>
          <w:sz w:val="18"/>
          <w:szCs w:val="18"/>
        </w:rPr>
      </w:pPr>
    </w:p>
    <w:p w14:paraId="668F954B" w14:textId="77777777" w:rsidR="00C540E8" w:rsidRDefault="0074044B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1.2. Zakres stosowania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2D5F49EB" w14:textId="27BD6B0E" w:rsidR="00C540E8" w:rsidRDefault="0074044B" w:rsidP="0090207A">
      <w:pPr>
        <w:spacing w:line="234" w:lineRule="auto"/>
        <w:ind w:left="4" w:right="-12" w:firstLine="563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Specyfikacja techniczna wykonania i odbioru robót budowlanych (</w:t>
      </w:r>
      <w:proofErr w:type="spellStart"/>
      <w:r>
        <w:rPr>
          <w:rFonts w:ascii="Arial" w:hAnsi="Arial"/>
          <w:sz w:val="18"/>
          <w:szCs w:val="18"/>
        </w:rPr>
        <w:t>STWiORB</w:t>
      </w:r>
      <w:proofErr w:type="spellEnd"/>
      <w:r>
        <w:rPr>
          <w:rFonts w:ascii="Arial" w:hAnsi="Arial"/>
          <w:sz w:val="18"/>
          <w:szCs w:val="18"/>
        </w:rPr>
        <w:t>) stanowi obowiązującą podstawę, jako dokument przetargowy i kontraktowy przy zlecaniu i realizacji robót drogowych dla inwestycji:</w:t>
      </w:r>
    </w:p>
    <w:p w14:paraId="28C0BF45" w14:textId="77777777" w:rsidR="00193B95" w:rsidRDefault="00193B95" w:rsidP="0090207A">
      <w:pPr>
        <w:spacing w:line="234" w:lineRule="auto"/>
        <w:ind w:left="4" w:right="-12" w:firstLine="563"/>
        <w:rPr>
          <w:rFonts w:ascii="Arial" w:hAnsi="Arial"/>
          <w:sz w:val="18"/>
          <w:szCs w:val="18"/>
        </w:rPr>
      </w:pPr>
    </w:p>
    <w:p w14:paraId="57B97F06" w14:textId="530C180C" w:rsidR="00196614" w:rsidRDefault="0022470E">
      <w:pPr>
        <w:jc w:val="center"/>
        <w:rPr>
          <w:rFonts w:ascii="Arial" w:eastAsiaTheme="majorEastAsia" w:hAnsi="Arial"/>
          <w:bCs/>
          <w:iCs/>
          <w:sz w:val="18"/>
          <w:szCs w:val="18"/>
        </w:rPr>
      </w:pPr>
      <w:r w:rsidRPr="0022470E">
        <w:rPr>
          <w:rFonts w:ascii="Arial" w:eastAsiaTheme="majorEastAsia" w:hAnsi="Arial"/>
          <w:bCs/>
          <w:iCs/>
          <w:sz w:val="18"/>
          <w:szCs w:val="18"/>
        </w:rPr>
        <w:t>”</w:t>
      </w:r>
      <w:r w:rsidR="0004569B" w:rsidRPr="0004569B">
        <w:rPr>
          <w:rFonts w:ascii="Arial" w:eastAsiaTheme="majorEastAsia" w:hAnsi="Arial"/>
          <w:bCs/>
          <w:iCs/>
          <w:sz w:val="18"/>
          <w:szCs w:val="18"/>
        </w:rPr>
        <w:t xml:space="preserve"> Przebudowa drogi powiatowej nr 1 153R od km 0+428 do km 0+560 w miejscowości Czermin</w:t>
      </w:r>
      <w:r w:rsidRPr="0022470E">
        <w:rPr>
          <w:rFonts w:ascii="Arial" w:eastAsiaTheme="majorEastAsia" w:hAnsi="Arial"/>
          <w:bCs/>
          <w:iCs/>
          <w:sz w:val="18"/>
          <w:szCs w:val="18"/>
        </w:rPr>
        <w:t>”;</w:t>
      </w:r>
    </w:p>
    <w:p w14:paraId="12035536" w14:textId="77777777" w:rsidR="0004569B" w:rsidRDefault="0004569B">
      <w:pPr>
        <w:jc w:val="center"/>
        <w:rPr>
          <w:rFonts w:ascii="Arial" w:eastAsia="Times New Roman" w:hAnsi="Arial"/>
          <w:sz w:val="18"/>
          <w:szCs w:val="18"/>
        </w:rPr>
      </w:pPr>
    </w:p>
    <w:p w14:paraId="6FEF1449" w14:textId="77777777" w:rsidR="00C540E8" w:rsidRDefault="0074044B">
      <w:pPr>
        <w:spacing w:after="60"/>
        <w:ind w:left="6" w:right="-11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1.3. Zakres robót objętych </w:t>
      </w:r>
      <w:proofErr w:type="spellStart"/>
      <w:r>
        <w:rPr>
          <w:rFonts w:ascii="Arial" w:hAnsi="Arial"/>
          <w:b/>
          <w:sz w:val="18"/>
          <w:szCs w:val="18"/>
        </w:rPr>
        <w:t>STWiORB</w:t>
      </w:r>
      <w:proofErr w:type="spellEnd"/>
    </w:p>
    <w:p w14:paraId="41EA2C7B" w14:textId="77777777" w:rsidR="00C540E8" w:rsidRDefault="0074044B">
      <w:pPr>
        <w:ind w:firstLine="567"/>
        <w:jc w:val="both"/>
        <w:rPr>
          <w:rFonts w:ascii="Arial" w:eastAsia="Times New Roman" w:hAnsi="Arial"/>
        </w:rPr>
      </w:pPr>
      <w:r>
        <w:rPr>
          <w:rFonts w:ascii="Arial" w:hAnsi="Arial"/>
          <w:sz w:val="18"/>
          <w:szCs w:val="18"/>
        </w:rPr>
        <w:t>Ustalenia zawarte w niniejszej specyfikacji dotyczą zasad prowadzenia robót związanych z wszystkimi czynnościami umożliwiającymi i mającymi na celu odtworzenie w terenie przebiegu trasy oraz położenia obiektów inżynierskich, a także wykonania inwentaryzacji geodezyjnej i kartograficznej inwestycji po jej wybudowaniu.</w:t>
      </w:r>
      <w:r>
        <w:rPr>
          <w:rFonts w:ascii="Arial" w:eastAsia="Times New Roman" w:hAnsi="Arial"/>
        </w:rPr>
        <w:t xml:space="preserve"> Zakres robót obejmuje odtworzenie w terenie:</w:t>
      </w:r>
    </w:p>
    <w:p w14:paraId="4FB93D2E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założenie sytuacyjnej i wysokościowej osnowy realizacyjnej,</w:t>
      </w:r>
    </w:p>
    <w:p w14:paraId="106CE707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osnowy w sposób trwały i ich ochrona oraz oznakowanie w sposób ułatwiający ich lokalizację i ewentualne odtworzenie lub wznowienie,</w:t>
      </w:r>
    </w:p>
    <w:p w14:paraId="3CE7BECD" w14:textId="77777777" w:rsidR="00C540E8" w:rsidRDefault="0074044B">
      <w:pPr>
        <w:numPr>
          <w:ilvl w:val="0"/>
          <w:numId w:val="19"/>
        </w:numPr>
        <w:tabs>
          <w:tab w:val="clear" w:pos="340"/>
        </w:tabs>
        <w:spacing w:line="233" w:lineRule="auto"/>
        <w:ind w:left="284" w:right="-12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sprawdzenie wyznaczenia sytuacyjnego i wysokościowego punktów głównych osi trasy i punktów     wysokościowych,</w:t>
      </w:r>
    </w:p>
    <w:p w14:paraId="218F8E59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sytuacyjne i wysokościowe punktów głównych osi trasy głównej i pozostałych dróg oraz innych obiektów towarzyszących objętych tym zadaniem,</w:t>
      </w:r>
    </w:p>
    <w:p w14:paraId="1B54B7F0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uzupełnienie osi trasy dodatkowymi punktami,</w:t>
      </w:r>
    </w:p>
    <w:p w14:paraId="1C21303B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dodatkowych punktów wysokościowych (reperów roboczych,)</w:t>
      </w:r>
    </w:p>
    <w:p w14:paraId="40440A32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parametrów łuku,</w:t>
      </w:r>
    </w:p>
    <w:p w14:paraId="0D47F3F0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przekrojów poprzecznych,</w:t>
      </w:r>
    </w:p>
    <w:p w14:paraId="1C65F483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roboczych w sposób trwały, ochrona ich przed zniszczeniem oraz oznakowanie w sposób ułatwiający odszukanie i ewentualne odtworzenie, </w:t>
      </w:r>
    </w:p>
    <w:p w14:paraId="0E621385" w14:textId="77777777" w:rsidR="00C540E8" w:rsidRDefault="0074044B">
      <w:pPr>
        <w:numPr>
          <w:ilvl w:val="0"/>
          <w:numId w:val="19"/>
        </w:numPr>
        <w:tabs>
          <w:tab w:val="clear" w:pos="340"/>
        </w:tabs>
        <w:spacing w:line="234" w:lineRule="auto"/>
        <w:ind w:left="284" w:right="-12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odtworzenie punktów geodezyjnych i granicy pasa drogowego,</w:t>
      </w:r>
    </w:p>
    <w:p w14:paraId="63938532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sporządzenie szkicu przebiegu granic prawnych, punktów geodezyjnych i referencyjnych na zakończenie realizacji inwestycji.</w:t>
      </w:r>
    </w:p>
    <w:p w14:paraId="2D69ABA1" w14:textId="77777777" w:rsidR="00C540E8" w:rsidRDefault="00C540E8">
      <w:pPr>
        <w:spacing w:line="236" w:lineRule="auto"/>
        <w:ind w:left="4" w:right="-12" w:firstLine="708"/>
        <w:jc w:val="both"/>
        <w:rPr>
          <w:rFonts w:ascii="Arial" w:hAnsi="Arial"/>
          <w:sz w:val="18"/>
          <w:szCs w:val="18"/>
        </w:rPr>
      </w:pPr>
    </w:p>
    <w:p w14:paraId="49E9F882" w14:textId="77777777" w:rsidR="00C540E8" w:rsidRDefault="0074044B">
      <w:pPr>
        <w:spacing w:after="60"/>
        <w:ind w:left="6" w:right="-11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1.3.1. Ogólne ustalenia</w:t>
      </w:r>
    </w:p>
    <w:p w14:paraId="2FEF75D5" w14:textId="77777777" w:rsidR="00C540E8" w:rsidRDefault="0074044B">
      <w:pPr>
        <w:tabs>
          <w:tab w:val="left" w:pos="0"/>
        </w:tabs>
        <w:spacing w:after="60"/>
        <w:ind w:left="6" w:right="-11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1.3.2. Odtworzenie trasy i punktów wysokościowych i referencyjnych</w:t>
      </w:r>
    </w:p>
    <w:p w14:paraId="108847B8" w14:textId="77777777" w:rsidR="00C540E8" w:rsidRDefault="0074044B">
      <w:pPr>
        <w:tabs>
          <w:tab w:val="left" w:pos="284"/>
        </w:tabs>
        <w:ind w:firstLine="567"/>
        <w:jc w:val="both"/>
        <w:rPr>
          <w:rFonts w:ascii="Arial" w:hAnsi="Arial"/>
          <w:sz w:val="18"/>
          <w:szCs w:val="18"/>
          <w:lang w:eastAsia="en-US"/>
        </w:rPr>
      </w:pPr>
      <w:r>
        <w:rPr>
          <w:rFonts w:ascii="Arial" w:hAnsi="Arial"/>
          <w:sz w:val="18"/>
          <w:szCs w:val="18"/>
          <w:lang w:eastAsia="en-US"/>
        </w:rPr>
        <w:t>W zakres robót pomiarowych, związanych z odtworzeniem trasy, punktów wysokościowych i referencyjnych wchodzą:</w:t>
      </w:r>
    </w:p>
    <w:p w14:paraId="5734216E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pomiar wysokościowy w osi i w innych charakterystycznych miejscach trasy,</w:t>
      </w:r>
    </w:p>
    <w:p w14:paraId="05F34CA9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dodatkowych punktów wysokościowych (reperów roboczych),</w:t>
      </w:r>
    </w:p>
    <w:p w14:paraId="61D09EBF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parametrów łuków pionowych i poziomych,</w:t>
      </w:r>
    </w:p>
    <w:p w14:paraId="1B66FDCD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przekrojów poprzecznych w miejscach charakterystycznych,</w:t>
      </w:r>
    </w:p>
    <w:p w14:paraId="592350FA" w14:textId="77777777" w:rsidR="00C540E8" w:rsidRDefault="0074044B">
      <w:pPr>
        <w:numPr>
          <w:ilvl w:val="0"/>
          <w:numId w:val="19"/>
        </w:numPr>
        <w:tabs>
          <w:tab w:val="clear" w:pos="340"/>
          <w:tab w:val="left" w:pos="-1440"/>
          <w:tab w:val="left" w:pos="-72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284" w:right="-1" w:hanging="284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w sposób trwały, ochrona ich przed zniszczeniem oraz oznakowanie </w:t>
      </w:r>
      <w:r>
        <w:rPr>
          <w:rFonts w:ascii="Arial" w:eastAsia="Times New Roman" w:hAnsi="Arial"/>
          <w:sz w:val="18"/>
          <w:szCs w:val="18"/>
        </w:rPr>
        <w:br/>
        <w:t>w sposób ułatwiający odszukanie i ewentualne odtworzenie.</w:t>
      </w:r>
    </w:p>
    <w:p w14:paraId="3AE666CE" w14:textId="77777777" w:rsidR="00C540E8" w:rsidRDefault="00C540E8">
      <w:p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26" w:right="-1"/>
        <w:jc w:val="both"/>
        <w:rPr>
          <w:rFonts w:ascii="Arial" w:eastAsia="Times New Roman" w:hAnsi="Arial"/>
          <w:sz w:val="18"/>
          <w:szCs w:val="18"/>
        </w:rPr>
      </w:pPr>
    </w:p>
    <w:p w14:paraId="3402BA76" w14:textId="77777777" w:rsidR="00C540E8" w:rsidRDefault="0074044B">
      <w:pPr>
        <w:spacing w:after="6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 Określenia podstawowe</w:t>
      </w:r>
    </w:p>
    <w:p w14:paraId="67B82199" w14:textId="77777777" w:rsidR="00C540E8" w:rsidRDefault="0074044B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1.4.1.  Uprawniony geodeta</w:t>
      </w:r>
      <w:r>
        <w:rPr>
          <w:rFonts w:ascii="Arial" w:eastAsia="Times New Roman" w:hAnsi="Arial"/>
          <w:sz w:val="18"/>
          <w:szCs w:val="18"/>
        </w:rPr>
        <w:t xml:space="preserve"> - osoba posiadająca odpowiednie uprawnienia zawodowe nadane zgodnie z Ustawę z dnia 17.05.1989 r "Prawo Geodezyjne i Kartograficzne" z późniejszymi zmianami z zakresu geodezji i kartografii, upoważniona przez Wykonawcę do kierowania pracami i do występowania w jego imieniu w sprawach dotyczących realizacji zamówienia.</w:t>
      </w:r>
    </w:p>
    <w:p w14:paraId="1DEDD788" w14:textId="77777777" w:rsidR="00C540E8" w:rsidRDefault="0074044B">
      <w:pPr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1.4.2.  Punkty główne trasy</w:t>
      </w:r>
      <w:r>
        <w:rPr>
          <w:rFonts w:ascii="Arial" w:eastAsia="Times New Roman" w:hAnsi="Arial"/>
          <w:sz w:val="18"/>
          <w:szCs w:val="18"/>
        </w:rPr>
        <w:t xml:space="preserve"> - punkty załamania osi trasy, punkty kierunkowe oraz początkowy i końcowy punkt trasy.</w:t>
      </w:r>
    </w:p>
    <w:p w14:paraId="487233EE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1.4.3. </w:t>
      </w:r>
      <w:r w:rsidR="00C72A82">
        <w:rPr>
          <w:rFonts w:ascii="Arial" w:eastAsia="Times New Roman" w:hAnsi="Arial"/>
          <w:b/>
          <w:sz w:val="18"/>
          <w:szCs w:val="18"/>
        </w:rPr>
        <w:t> </w:t>
      </w:r>
      <w:r>
        <w:rPr>
          <w:rFonts w:ascii="Arial" w:eastAsia="Times New Roman" w:hAnsi="Arial"/>
          <w:b/>
          <w:sz w:val="18"/>
          <w:szCs w:val="18"/>
        </w:rPr>
        <w:t>Punkt referencyjny</w:t>
      </w:r>
      <w:r>
        <w:rPr>
          <w:rFonts w:ascii="Arial" w:eastAsia="Times New Roman" w:hAnsi="Arial"/>
          <w:sz w:val="18"/>
          <w:szCs w:val="18"/>
        </w:rPr>
        <w:t xml:space="preserve"> - charakterystyczny punkt sieci drogowej, przyjęty jako</w:t>
      </w:r>
      <w:r w:rsidR="00C72A82">
        <w:rPr>
          <w:rFonts w:ascii="Arial" w:eastAsia="Times New Roman" w:hAnsi="Arial"/>
          <w:sz w:val="18"/>
          <w:szCs w:val="18"/>
        </w:rPr>
        <w:t xml:space="preserve"> punkt odniesienia dla lokalizo</w:t>
      </w:r>
      <w:r>
        <w:rPr>
          <w:rFonts w:ascii="Arial" w:eastAsia="Times New Roman" w:hAnsi="Arial"/>
          <w:sz w:val="18"/>
          <w:szCs w:val="18"/>
        </w:rPr>
        <w:t>wania informacji o drodze.</w:t>
      </w:r>
    </w:p>
    <w:p w14:paraId="603EFBCA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1.4.4. Odcinku referencyjny</w:t>
      </w:r>
      <w:r>
        <w:rPr>
          <w:rFonts w:ascii="Arial" w:eastAsia="Times New Roman" w:hAnsi="Arial"/>
          <w:sz w:val="18"/>
          <w:szCs w:val="18"/>
        </w:rPr>
        <w:t xml:space="preserve"> - odcinek drogi zlokalizowany pomiędzy jej dwoma kolejnymi punktami referencyjnymi, dla którego określony jest punkt początkowy i końcowy oraz jego długość.</w:t>
      </w:r>
    </w:p>
    <w:p w14:paraId="6B4E556A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1.4.5. System referencyjny</w:t>
      </w:r>
      <w:r>
        <w:rPr>
          <w:rFonts w:ascii="Arial" w:eastAsia="Times New Roman" w:hAnsi="Arial"/>
          <w:sz w:val="18"/>
          <w:szCs w:val="18"/>
        </w:rPr>
        <w:t xml:space="preserve"> - zbiór pomierzonych pod względem długości odcinków referencyjnych, których początki i końce stanowią punkty referencyjne, tworzący sieć drogową.</w:t>
      </w:r>
    </w:p>
    <w:p w14:paraId="372FA5F7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1.4.6. Słupek referencyjny</w:t>
      </w:r>
      <w:r>
        <w:rPr>
          <w:rFonts w:ascii="Arial" w:eastAsia="Times New Roman" w:hAnsi="Arial"/>
          <w:sz w:val="18"/>
          <w:szCs w:val="18"/>
        </w:rPr>
        <w:t xml:space="preserve"> - słupek, będący „świadkiem" punktu referencyjnego w terenie, zlokalizowany w pobliżu punktu referencyjnego i oznaczony jego kodem.</w:t>
      </w:r>
    </w:p>
    <w:p w14:paraId="39FEC248" w14:textId="77777777" w:rsidR="00C540E8" w:rsidRDefault="0074044B">
      <w:pPr>
        <w:spacing w:line="235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1.4.7. Inwentaryzacja powykonawcza</w:t>
      </w:r>
      <w:r>
        <w:rPr>
          <w:rFonts w:ascii="Arial" w:eastAsia="Times New Roman" w:hAnsi="Arial"/>
          <w:sz w:val="18"/>
          <w:szCs w:val="18"/>
        </w:rPr>
        <w:t xml:space="preserve"> - jest to geodezyjna dokumentacja wykonana i przekazana zgodnie z Rozporządzeniem Ministra Gospodarki Przestrzennej i Budownictwa z dnia 21 lutego 1995 r. w sprawie rodzaju i zakresu opracowań geodezyjno-kartograficznych oraz czynności geodezyjnych obowiązujących w budownictwie.</w:t>
      </w:r>
    </w:p>
    <w:p w14:paraId="7D701DEB" w14:textId="77777777" w:rsidR="00C540E8" w:rsidRDefault="0074044B">
      <w:pPr>
        <w:spacing w:line="234" w:lineRule="auto"/>
        <w:ind w:left="567" w:hanging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1.4.8. Pozostałe określenia podstawowe</w:t>
      </w:r>
      <w:r>
        <w:rPr>
          <w:rFonts w:ascii="Arial" w:eastAsia="Times New Roman" w:hAnsi="Arial"/>
          <w:sz w:val="18"/>
          <w:szCs w:val="18"/>
        </w:rPr>
        <w:t xml:space="preserve"> są zgodne z obowiązującymi, odpowiednimi polskimi normami i z definicjami podanymi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1.4.</w:t>
      </w:r>
    </w:p>
    <w:p w14:paraId="5138B170" w14:textId="77777777" w:rsidR="00C540E8" w:rsidRDefault="00C540E8">
      <w:pPr>
        <w:spacing w:line="126" w:lineRule="exact"/>
        <w:rPr>
          <w:rFonts w:ascii="Arial" w:eastAsia="Times New Roman" w:hAnsi="Arial"/>
          <w:sz w:val="18"/>
          <w:szCs w:val="18"/>
        </w:rPr>
      </w:pPr>
    </w:p>
    <w:p w14:paraId="06FBF347" w14:textId="77777777" w:rsidR="00C540E8" w:rsidRDefault="0074044B" w:rsidP="007C355E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lastRenderedPageBreak/>
        <w:t xml:space="preserve">1.5. </w:t>
      </w:r>
      <w:r w:rsidR="007C355E">
        <w:rPr>
          <w:rFonts w:ascii="Arial" w:eastAsia="Times New Roman" w:hAnsi="Arial"/>
          <w:b/>
          <w:sz w:val="18"/>
          <w:szCs w:val="18"/>
        </w:rPr>
        <w:t xml:space="preserve">   </w:t>
      </w:r>
      <w:r>
        <w:rPr>
          <w:rFonts w:ascii="Arial" w:eastAsia="Times New Roman" w:hAnsi="Arial"/>
          <w:b/>
          <w:sz w:val="18"/>
          <w:szCs w:val="18"/>
        </w:rPr>
        <w:t>Ogólne wymagania dotyczące robót</w:t>
      </w:r>
    </w:p>
    <w:p w14:paraId="0AB09941" w14:textId="77777777" w:rsidR="00C540E8" w:rsidRDefault="0074044B">
      <w:pPr>
        <w:spacing w:line="239" w:lineRule="auto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1.5.</w:t>
      </w:r>
    </w:p>
    <w:p w14:paraId="33F3F767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31670B60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592C3D5C" w14:textId="77777777" w:rsidR="00C540E8" w:rsidRDefault="0074044B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 MATERIAŁY</w:t>
      </w:r>
    </w:p>
    <w:p w14:paraId="113AEA4F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2.1. Ogólne wymagania dotyczące materiałów</w:t>
      </w:r>
    </w:p>
    <w:p w14:paraId="1C3BA428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materiałów, ich pozyskiwania i składowania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2.</w:t>
      </w:r>
    </w:p>
    <w:p w14:paraId="371542A3" w14:textId="77777777" w:rsidR="00C540E8" w:rsidRDefault="00C540E8">
      <w:pPr>
        <w:spacing w:line="124" w:lineRule="exact"/>
        <w:rPr>
          <w:rFonts w:ascii="Arial" w:eastAsia="Times New Roman" w:hAnsi="Arial"/>
          <w:sz w:val="18"/>
          <w:szCs w:val="18"/>
        </w:rPr>
      </w:pPr>
    </w:p>
    <w:p w14:paraId="45AA3238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2.2. Rodzaje materiałów</w:t>
      </w:r>
    </w:p>
    <w:p w14:paraId="2D55615E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utrwalenia punktów głównych trasy należy stosować paliki drewniane z gwoździem lub prętem stalowym, słupki betonowe Pasa Drogowego „PD” albo rury metalowe.</w:t>
      </w:r>
    </w:p>
    <w:p w14:paraId="3F851084" w14:textId="77777777" w:rsidR="00C540E8" w:rsidRDefault="00C540E8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6ED768B9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stabilizacji punktów należy stosować paliki drewniane średnicy od 0,02 do 0,08 m i długości około 0,30 m, a dla punktów utrwalanych w istniejącej nawierzchni bolce stalowe średnicy 5 mm i długości od 0,04 do 0,0.</w:t>
      </w:r>
    </w:p>
    <w:p w14:paraId="58D97A11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Trwałego oznakowania punktów referencyjnych należy dokonać przy pomocy stosowanych w geodezji gwoździ z napisem „punkt pomiarowy" oraz słupka referencyjnego i oznakowania pionowego.</w:t>
      </w:r>
    </w:p>
    <w:p w14:paraId="2A2CB791" w14:textId="77777777" w:rsidR="00C540E8" w:rsidRDefault="00C540E8">
      <w:pPr>
        <w:spacing w:line="236" w:lineRule="auto"/>
        <w:jc w:val="both"/>
        <w:rPr>
          <w:rFonts w:ascii="Arial" w:eastAsia="Times New Roman" w:hAnsi="Arial"/>
        </w:rPr>
      </w:pPr>
    </w:p>
    <w:p w14:paraId="108B03E7" w14:textId="77777777" w:rsidR="00C540E8" w:rsidRDefault="00C540E8">
      <w:pPr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402180AC" w14:textId="77777777" w:rsidR="00C540E8" w:rsidRDefault="0074044B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 SPRZĘT</w:t>
      </w:r>
    </w:p>
    <w:p w14:paraId="60521276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3.1. Ogólne wymagania dotyczące sprzętu</w:t>
      </w:r>
    </w:p>
    <w:p w14:paraId="479B19C0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3.</w:t>
      </w:r>
    </w:p>
    <w:p w14:paraId="2437AF45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074BBFB7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3.2. Sprzęt pomiarowy</w:t>
      </w:r>
    </w:p>
    <w:p w14:paraId="00067433" w14:textId="77777777" w:rsidR="00C540E8" w:rsidRDefault="0074044B">
      <w:pPr>
        <w:ind w:firstLine="567"/>
        <w:contextualSpacing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Wybór sprzętu do wykonania robót należy do Wykonawcy. Jakikolwiek sprzęt, maszyny lub narzędzia niegwarantujące spełnienia wymagań jakościowych robót i bezpieczeństwa zostaną przez Inspektora Nadzoru zdyskwalifikowane i nie zostaną dopuszczone do robót. Do odtworzenia sytuacyjnego trasy i punktów wysokościowych należy stosować następujący sprzęt: </w:t>
      </w:r>
    </w:p>
    <w:p w14:paraId="12A47C28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teodolity lub tachimetry elektroniczne,</w:t>
      </w:r>
    </w:p>
    <w:p w14:paraId="4B3BC3C7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dwuczęstotliwościowe odbiorniki GPS,</w:t>
      </w:r>
    </w:p>
    <w:p w14:paraId="4ED28818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niwelatory,</w:t>
      </w:r>
    </w:p>
    <w:p w14:paraId="7DBBF06F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dalmierze,</w:t>
      </w:r>
    </w:p>
    <w:p w14:paraId="2E03CBDC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tyczki,</w:t>
      </w:r>
    </w:p>
    <w:p w14:paraId="62B0825F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łaty,</w:t>
      </w:r>
    </w:p>
    <w:p w14:paraId="28867358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taśmy stalowe, szpilki,</w:t>
      </w:r>
    </w:p>
    <w:p w14:paraId="4903C1F9" w14:textId="77777777" w:rsidR="00C540E8" w:rsidRDefault="0074044B">
      <w:pPr>
        <w:widowControl w:val="0"/>
        <w:numPr>
          <w:ilvl w:val="0"/>
          <w:numId w:val="14"/>
        </w:numPr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ew. odbiorniki GPS, zapewniające uzyskanie wymaganych dokładności pomiarów.</w:t>
      </w:r>
    </w:p>
    <w:p w14:paraId="3035407B" w14:textId="77777777" w:rsidR="00C540E8" w:rsidRDefault="0074044B">
      <w:pPr>
        <w:spacing w:line="246" w:lineRule="exact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Sprzęt stosowany do wyznaczenia trasy drogowej i jej punkt. wysokość. powinien gwarantować uzyskanie wymaganej dokładności pomiaru.</w:t>
      </w:r>
    </w:p>
    <w:p w14:paraId="05F76C0E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7FF8FF7E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0E6E7DA3" w14:textId="77777777" w:rsidR="00C540E8" w:rsidRDefault="0074044B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 TRANSPORT</w:t>
      </w:r>
    </w:p>
    <w:p w14:paraId="3FD6893E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4.1. Ogólne wymagania dotyczące transportu</w:t>
      </w:r>
    </w:p>
    <w:p w14:paraId="245BDDC0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4.</w:t>
      </w:r>
    </w:p>
    <w:p w14:paraId="7356DA80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660952D7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4.2. Transport sprzętu i materiałów</w:t>
      </w:r>
    </w:p>
    <w:p w14:paraId="0EBBE324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Sprzęt i materiały do odtworzenia trasy można przewozić dowolnymi środkami transportu.</w:t>
      </w:r>
    </w:p>
    <w:p w14:paraId="5905982B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46AB9D63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</w:rPr>
      </w:pPr>
    </w:p>
    <w:p w14:paraId="40C1AACB" w14:textId="77777777" w:rsidR="00C540E8" w:rsidRDefault="0074044B">
      <w:pPr>
        <w:spacing w:after="12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 WYKONANIE ROBÓT</w:t>
      </w:r>
    </w:p>
    <w:p w14:paraId="60C200B1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5.1. Ogólne zasady wykonania robót</w:t>
      </w:r>
    </w:p>
    <w:p w14:paraId="0DA16311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wykonania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5.</w:t>
      </w:r>
    </w:p>
    <w:p w14:paraId="036231B6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6919BEE0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5.2. Zasady wykonywania prac pomiarowych</w:t>
      </w:r>
    </w:p>
    <w:p w14:paraId="1BBC7437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Prace pomiarowe powinny być wykonane zgodnie z Rozporządzeniem Ministra Spraw Wewnętrznych i Administracji z dn. 9 listopada 2011 r. w sprawie standardów technicznych wykonywania geodezyjnych pomiarów sytuacyjnych i wysokościowych oraz opracowania i przekazywana wyników tych pomiarów do państwowego zasobu geodezyjnego i kartograficznego, przez osoby posiadające odpowiednie kwalifikacje i uprawnienia. </w:t>
      </w:r>
    </w:p>
    <w:p w14:paraId="27C3177B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Dane dotyczące osnowy geodezyjnej poziomej i wysokościowej oraz punktów granicznych należy pobrać Powiatowego Ośrodka Dokumentacji Geodezyjnej i Kartograficznej (zgodnie z obowiązującymi przepisami - Ustawa Prawo Geodezyjne i Kartograficzne - tylko jednostka wykonawstwa geodezyjnego może zgłaszać roboty i pobierać materiały z </w:t>
      </w:r>
      <w:proofErr w:type="spellStart"/>
      <w:r>
        <w:rPr>
          <w:rFonts w:ascii="Arial" w:eastAsia="Times New Roman" w:hAnsi="Arial"/>
          <w:sz w:val="18"/>
          <w:szCs w:val="18"/>
        </w:rPr>
        <w:t>PODGiK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). </w:t>
      </w:r>
    </w:p>
    <w:p w14:paraId="026897B0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lastRenderedPageBreak/>
        <w:t xml:space="preserve">Osnowa realizacyjna zostanie założona zgodnie obowiązującymi przepisami, w oparciu o które Wykonawca przygotuje i przedłoży do akceptacji Inspektora Nadzoru Projekt Podstawowej Osnowy Realizacyjnej, w którym zawrze m.in. informacje dotyczące metodologii prac podczas jej zakładania, sposobu stabilizacji punktów osnowy, sprzętu pomiarowego, oczekiwanych dokładnościach, utrzymania w trakcie trwania prac. </w:t>
      </w:r>
    </w:p>
    <w:p w14:paraId="018FF1CA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Osnowa pozioma oparta będzie na krajowym systemie odniesień ASG EUPOS, a osnowa wysokościowa na reperach wysokościowych pozyskanych z PODGIK.</w:t>
      </w:r>
    </w:p>
    <w:p w14:paraId="0A3B845E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Wykonawca powinien sprawdzić czy rzędne terenu określone w dokumentacji projektowej są zgodne </w:t>
      </w:r>
      <w:r>
        <w:rPr>
          <w:rFonts w:ascii="Arial" w:eastAsia="Times New Roman" w:hAnsi="Arial"/>
          <w:sz w:val="18"/>
          <w:szCs w:val="18"/>
        </w:rPr>
        <w:br/>
        <w:t xml:space="preserve">z rzeczywistymi rzędnymi terenu. Jeżeli Wykonawca stwierdzi, że rzeczywiste rzędne terenu istotnie różnią się od rzędnych określonych w dokumentacji projektowej, to powinien powiadomić o tym Inspektora Nadzoru. Ukształtowanie terenu w takim rejonie nie powinno być zmieniane przed podjęciem odpowiedniej decyzji przez Inspektora Nadzoru. </w:t>
      </w:r>
    </w:p>
    <w:p w14:paraId="2851B42E" w14:textId="77777777" w:rsidR="00C540E8" w:rsidRDefault="0074044B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Punkty wierzchołkowe, punkty główne trasy i punkty pośrednie osi trasy muszą być zaopatrzone w oznaczenia określające w sposób wyraźny i jednoznaczny charakterystykę i położenie tych punktów. Forma i wzór tych oznaczeń powinny być zaakceptowane przez Inspektora Nadzoru. Wykonawca jest odpowiedzialny za ochronę wszystkich punktów pomiarowych i ich oznaczeń w czasie trwania robót. Wszystkie prace pomiarowe konieczne dla prawidłowej realizacji robót są w obowiązkach Wykonawcy.</w:t>
      </w:r>
    </w:p>
    <w:p w14:paraId="617A0B9A" w14:textId="77777777" w:rsidR="00C540E8" w:rsidRDefault="00C540E8">
      <w:pPr>
        <w:shd w:val="clear" w:color="auto" w:fill="FFFFFF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21BFC85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5.3. Sprawdzenie wyznaczenia punktów głównych osi trasy i punktów wysokościowych</w:t>
      </w:r>
    </w:p>
    <w:p w14:paraId="26B35189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Punkty wierzchołkowe trasy i inne punkty główne powinny być </w:t>
      </w:r>
      <w:proofErr w:type="spellStart"/>
      <w:r>
        <w:rPr>
          <w:rFonts w:ascii="Arial" w:eastAsia="Times New Roman" w:hAnsi="Arial"/>
          <w:sz w:val="18"/>
          <w:szCs w:val="18"/>
        </w:rPr>
        <w:t>zastabilizowane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w sposób trwały, przy użyciu palików drewnianych lub słupków betonowych, a także dowiązane do punktów pomocniczych, położonych poza granicą robót ziemnych. Maksymalna odległość pomiędzy punktami głównymi na odcinkach prostych nie może przekraczać 500 m.</w:t>
      </w:r>
    </w:p>
    <w:p w14:paraId="484BB8BB" w14:textId="77777777" w:rsidR="00C540E8" w:rsidRDefault="00C540E8">
      <w:pPr>
        <w:spacing w:line="15" w:lineRule="exact"/>
        <w:rPr>
          <w:rFonts w:ascii="Arial" w:eastAsia="Times New Roman" w:hAnsi="Arial"/>
          <w:sz w:val="18"/>
          <w:szCs w:val="18"/>
        </w:rPr>
      </w:pPr>
    </w:p>
    <w:p w14:paraId="1BFAAE1C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Zamawiający powinien założyć robocze punkty wysokościowe (repery robocze) wzdłuż osi trasy rowerowej, a także przy każdym obiekcie inżynierskim.</w:t>
      </w:r>
    </w:p>
    <w:p w14:paraId="7AF62948" w14:textId="77777777" w:rsidR="00C540E8" w:rsidRDefault="00C540E8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509AA970" w14:textId="77777777" w:rsidR="00C540E8" w:rsidRDefault="0074044B">
      <w:pPr>
        <w:spacing w:line="239" w:lineRule="auto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Maksymalna odległość między reperami roboczymi wzdłuż trasy drogowej w terenie płaskim powinna wynosić 500 metrów, natomiast w terenie falistym i górskim powinna być odpowiednio zmniejszona, zależnie od jego konfiguracji.</w:t>
      </w:r>
    </w:p>
    <w:p w14:paraId="5863184F" w14:textId="77777777" w:rsidR="00C540E8" w:rsidRDefault="00C540E8">
      <w:pPr>
        <w:spacing w:line="1" w:lineRule="exact"/>
        <w:rPr>
          <w:rFonts w:ascii="Arial" w:eastAsia="Times New Roman" w:hAnsi="Arial"/>
          <w:sz w:val="18"/>
          <w:szCs w:val="18"/>
        </w:rPr>
      </w:pPr>
    </w:p>
    <w:p w14:paraId="6CA87ABE" w14:textId="77777777" w:rsidR="00C540E8" w:rsidRDefault="00C540E8">
      <w:pPr>
        <w:spacing w:line="10" w:lineRule="exact"/>
        <w:rPr>
          <w:rFonts w:ascii="Arial" w:eastAsia="Times New Roman" w:hAnsi="Arial"/>
          <w:sz w:val="18"/>
          <w:szCs w:val="18"/>
        </w:rPr>
      </w:pPr>
    </w:p>
    <w:p w14:paraId="1679C862" w14:textId="77777777" w:rsidR="00C540E8" w:rsidRDefault="0074044B">
      <w:pPr>
        <w:spacing w:line="237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osiadanie.</w:t>
      </w:r>
    </w:p>
    <w:p w14:paraId="590906BB" w14:textId="77777777" w:rsidR="00C540E8" w:rsidRDefault="00C540E8">
      <w:pPr>
        <w:spacing w:line="13" w:lineRule="exact"/>
        <w:rPr>
          <w:rFonts w:ascii="Arial" w:eastAsia="Times New Roman" w:hAnsi="Arial"/>
          <w:sz w:val="18"/>
          <w:szCs w:val="18"/>
        </w:rPr>
      </w:pPr>
    </w:p>
    <w:p w14:paraId="4A541770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Rzędne reperów roboczych należy określać z taką dokładnością, aby średni błąd niwelacji po wyrównaniu był mniejszy od 4 mm/km, stosując niwelację podwójną w nawiązaniu do reperów państwowych.</w:t>
      </w:r>
    </w:p>
    <w:p w14:paraId="171405EC" w14:textId="77777777" w:rsidR="00C540E8" w:rsidRDefault="00C540E8">
      <w:pPr>
        <w:spacing w:line="10" w:lineRule="exact"/>
        <w:rPr>
          <w:rFonts w:ascii="Arial" w:eastAsia="Times New Roman" w:hAnsi="Arial"/>
          <w:sz w:val="18"/>
          <w:szCs w:val="18"/>
        </w:rPr>
      </w:pPr>
    </w:p>
    <w:p w14:paraId="7633E73A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Repery robocze powinny być wyposażone w dodatkowe oznaczenia, zawierające wyraźne i jednoznaczne określenie nazwy </w:t>
      </w:r>
      <w:proofErr w:type="spellStart"/>
      <w:r>
        <w:rPr>
          <w:rFonts w:ascii="Arial" w:eastAsia="Times New Roman" w:hAnsi="Arial"/>
          <w:sz w:val="18"/>
          <w:szCs w:val="18"/>
        </w:rPr>
        <w:t>reperu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i jego rzędnej.</w:t>
      </w:r>
    </w:p>
    <w:p w14:paraId="403A9AA0" w14:textId="77777777" w:rsidR="00C540E8" w:rsidRDefault="00C540E8">
      <w:pPr>
        <w:spacing w:line="234" w:lineRule="auto"/>
        <w:jc w:val="both"/>
        <w:rPr>
          <w:rFonts w:ascii="Arial" w:eastAsia="Times New Roman" w:hAnsi="Arial"/>
          <w:sz w:val="18"/>
          <w:szCs w:val="18"/>
        </w:rPr>
      </w:pPr>
    </w:p>
    <w:p w14:paraId="234ABE06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5.4. Odtworzenie osi trasy</w:t>
      </w:r>
    </w:p>
    <w:p w14:paraId="0568B41D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1CD27E66" w14:textId="77777777" w:rsidR="00C540E8" w:rsidRDefault="00C540E8">
      <w:pPr>
        <w:spacing w:line="10" w:lineRule="exact"/>
        <w:ind w:firstLine="567"/>
        <w:rPr>
          <w:rFonts w:ascii="Arial" w:eastAsia="Times New Roman" w:hAnsi="Arial"/>
          <w:sz w:val="18"/>
          <w:szCs w:val="18"/>
        </w:rPr>
      </w:pPr>
    </w:p>
    <w:p w14:paraId="5247DBEE" w14:textId="77777777" w:rsidR="00C540E8" w:rsidRDefault="0074044B">
      <w:pPr>
        <w:spacing w:line="234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Oś trasy powinna być wyznaczona w punktach głównych i w punktach pośrednich w odległości zależnej od charakterystyki terenu i ukształtowania trasy, lecz nie rzadziej, niż co 50 metrów.</w:t>
      </w:r>
    </w:p>
    <w:p w14:paraId="29CD213D" w14:textId="77777777" w:rsidR="00C540E8" w:rsidRDefault="00C540E8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3D80EA97" w14:textId="77777777" w:rsidR="00C540E8" w:rsidRDefault="0074044B">
      <w:pPr>
        <w:spacing w:line="236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</w:t>
      </w:r>
    </w:p>
    <w:p w14:paraId="15B47CFF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bookmarkStart w:id="0" w:name="page4"/>
      <w:bookmarkEnd w:id="0"/>
      <w:r>
        <w:rPr>
          <w:rFonts w:ascii="Arial" w:eastAsia="Times New Roman" w:hAnsi="Arial"/>
          <w:sz w:val="18"/>
          <w:szCs w:val="18"/>
        </w:rPr>
        <w:t>Do utrwalenia osi trasy w terenie należy użyć materiałów wymienionych w pkt 2.2.</w:t>
      </w:r>
    </w:p>
    <w:p w14:paraId="482C09D2" w14:textId="77777777" w:rsidR="00C540E8" w:rsidRDefault="00C540E8">
      <w:pPr>
        <w:spacing w:line="13" w:lineRule="exact"/>
        <w:rPr>
          <w:rFonts w:ascii="Arial" w:eastAsia="Times New Roman" w:hAnsi="Arial"/>
          <w:sz w:val="18"/>
          <w:szCs w:val="18"/>
        </w:rPr>
      </w:pPr>
    </w:p>
    <w:p w14:paraId="5C818631" w14:textId="77777777" w:rsidR="00C540E8" w:rsidRDefault="0074044B">
      <w:pPr>
        <w:spacing w:line="234" w:lineRule="auto"/>
        <w:ind w:left="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Usunięcie pali z osi trasy jest dopuszczalne tylko wówczas, gdy Wykonawca robót zastąpi je odpowiednimi palami po obu stronach osi, umieszczonych poza granicą robót.</w:t>
      </w:r>
    </w:p>
    <w:p w14:paraId="7005FBE3" w14:textId="77777777" w:rsidR="00C540E8" w:rsidRDefault="00C540E8">
      <w:pPr>
        <w:spacing w:line="27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309D177F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5.5. Wyznaczenie przekrojów poprzecznych</w:t>
      </w:r>
    </w:p>
    <w:p w14:paraId="159B297F" w14:textId="77777777" w:rsidR="00C540E8" w:rsidRDefault="0074044B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Inspektora Nadzoru.</w:t>
      </w:r>
    </w:p>
    <w:p w14:paraId="7C93B61D" w14:textId="77777777" w:rsidR="00C540E8" w:rsidRDefault="0074044B">
      <w:pPr>
        <w:spacing w:line="252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Do wyznaczania krawędzi nasypów i wykopów należy stosować dobrze widoczne paliki lub wiechy. Wiechy należy stosować w przypadku nasypów o wysokości przekraczającej 1 metr oraz wykopów głębszych niż 1 metr. Odległość między palikami lub wiechami należy dostosować do ukształtowania terenu oraz geometrii trasy drogowej. Odległość ta, co najmniej powinna odpowiadać odstępowi kolejnych przekrojów poprzecznych.</w:t>
      </w:r>
    </w:p>
    <w:p w14:paraId="49BE7397" w14:textId="77777777" w:rsidR="00C540E8" w:rsidRDefault="0074044B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Profilowanie przekrojów poprzecznych musi umożliwiać wykonanie nasypów i wykopów o kształcie zgodnym z dokumentacją projektową.</w:t>
      </w:r>
    </w:p>
    <w:p w14:paraId="2A6547D7" w14:textId="77777777" w:rsidR="00C540E8" w:rsidRDefault="00C540E8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</w:p>
    <w:p w14:paraId="0A81D0BC" w14:textId="77777777" w:rsidR="00C540E8" w:rsidRDefault="00C540E8">
      <w:pPr>
        <w:spacing w:line="247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313176AB" w14:textId="77777777" w:rsidR="00C540E8" w:rsidRDefault="0074044B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 KONTROLA JAKOŚCI ROBÓT</w:t>
      </w:r>
    </w:p>
    <w:p w14:paraId="51A244B4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6.1. Ogólne zasady kontroli jakości robót</w:t>
      </w:r>
    </w:p>
    <w:p w14:paraId="59328B46" w14:textId="77777777" w:rsidR="00C540E8" w:rsidRDefault="0074044B">
      <w:pPr>
        <w:spacing w:line="0" w:lineRule="atLeast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lastRenderedPageBreak/>
        <w:t xml:space="preserve">Ogólne zasady kontroli jakości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6.</w:t>
      </w:r>
    </w:p>
    <w:p w14:paraId="0315ED20" w14:textId="77777777" w:rsidR="00C540E8" w:rsidRDefault="00C540E8">
      <w:pPr>
        <w:spacing w:line="125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7B369F4A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6.2. Kontrola jakości prac pomiarowych</w:t>
      </w:r>
    </w:p>
    <w:p w14:paraId="7989E2B3" w14:textId="77777777" w:rsidR="00C540E8" w:rsidRDefault="0074044B">
      <w:pPr>
        <w:spacing w:line="236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Kontrolę jakości prac pomiarowych związanych z odtworzeniem trasy i punktów wysokościowych należy prowadzić wg ogólnych zasad określonych w standardach technicznych i wytycznych właściwego Ośrodka Dokumentacji Geodezyjnej i Kartograficznej.</w:t>
      </w:r>
    </w:p>
    <w:p w14:paraId="39CAF7DF" w14:textId="77777777" w:rsidR="00C540E8" w:rsidRDefault="00C540E8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3A93EFD1" w14:textId="77777777" w:rsidR="00C540E8" w:rsidRDefault="00C540E8">
      <w:pPr>
        <w:spacing w:line="247" w:lineRule="exact"/>
        <w:rPr>
          <w:rFonts w:ascii="Arial" w:eastAsia="Times New Roman" w:hAnsi="Arial"/>
          <w:sz w:val="18"/>
          <w:szCs w:val="18"/>
        </w:rPr>
      </w:pPr>
    </w:p>
    <w:p w14:paraId="5863FB8B" w14:textId="77777777" w:rsidR="00C540E8" w:rsidRDefault="0074044B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 OBMIAR ROBÓT</w:t>
      </w:r>
    </w:p>
    <w:p w14:paraId="0EB5DC70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7.1. Ogólne zasady obmiaru robót</w:t>
      </w:r>
    </w:p>
    <w:p w14:paraId="71D67F77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7.</w:t>
      </w:r>
    </w:p>
    <w:p w14:paraId="4CE4DCB5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b/>
          <w:sz w:val="18"/>
          <w:szCs w:val="18"/>
        </w:rPr>
      </w:pPr>
    </w:p>
    <w:p w14:paraId="02F3FBED" w14:textId="77777777" w:rsidR="00C540E8" w:rsidRDefault="0074044B">
      <w:pPr>
        <w:spacing w:after="60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7.2. Jednostka obmiarowa</w:t>
      </w:r>
    </w:p>
    <w:p w14:paraId="65146359" w14:textId="77777777" w:rsidR="00C540E8" w:rsidRDefault="0074044B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Jednostką obmiarową jest km (kilometr) odtworzonej trasy w terenie lub </w:t>
      </w:r>
      <w:proofErr w:type="spellStart"/>
      <w:r>
        <w:rPr>
          <w:rFonts w:ascii="Arial" w:eastAsia="Times New Roman" w:hAnsi="Arial"/>
          <w:sz w:val="18"/>
          <w:szCs w:val="18"/>
        </w:rPr>
        <w:t>szt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(sztuka) w przypadku punktu geodezyjnego, referencyjnego.</w:t>
      </w:r>
    </w:p>
    <w:p w14:paraId="5A344CA3" w14:textId="77777777" w:rsidR="00C540E8" w:rsidRDefault="00C540E8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36CEB00" w14:textId="77777777" w:rsidR="00C540E8" w:rsidRDefault="00C540E8">
      <w:pPr>
        <w:spacing w:line="239" w:lineRule="auto"/>
        <w:ind w:firstLine="567"/>
        <w:jc w:val="both"/>
        <w:rPr>
          <w:rFonts w:ascii="Arial" w:eastAsia="Times New Roman" w:hAnsi="Arial"/>
          <w:sz w:val="18"/>
          <w:szCs w:val="18"/>
        </w:rPr>
      </w:pPr>
    </w:p>
    <w:p w14:paraId="2480140D" w14:textId="77777777" w:rsidR="00C540E8" w:rsidRDefault="0074044B">
      <w:pPr>
        <w:numPr>
          <w:ilvl w:val="1"/>
          <w:numId w:val="2"/>
        </w:numPr>
        <w:tabs>
          <w:tab w:val="left" w:pos="284"/>
        </w:tabs>
        <w:spacing w:after="120"/>
        <w:ind w:left="902" w:hanging="902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ODBIÓR ROBÓT</w:t>
      </w:r>
    </w:p>
    <w:p w14:paraId="608E0146" w14:textId="77777777" w:rsidR="00C540E8" w:rsidRDefault="0074044B">
      <w:pPr>
        <w:numPr>
          <w:ilvl w:val="0"/>
          <w:numId w:val="3"/>
        </w:numPr>
        <w:tabs>
          <w:tab w:val="left" w:pos="344"/>
        </w:tabs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Ogólne zasady odbioru robót</w:t>
      </w:r>
    </w:p>
    <w:p w14:paraId="42D3D05E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8.</w:t>
      </w:r>
    </w:p>
    <w:p w14:paraId="52ED7C3D" w14:textId="77777777" w:rsidR="00C540E8" w:rsidRDefault="00C540E8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</w:p>
    <w:p w14:paraId="7BC4250C" w14:textId="77777777" w:rsidR="00C540E8" w:rsidRDefault="0074044B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8.2. Sposób odbioru robót</w:t>
      </w:r>
    </w:p>
    <w:p w14:paraId="2ECE24FD" w14:textId="77777777" w:rsidR="00C540E8" w:rsidRDefault="0074044B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Odbiór robót związanych z odtworzeniem trasy w terenie następuje na podstawie szkiców i dzienników pomiarów geodezyjnych lub protokołu z kontroli geodezyjnej, które Wykonawca przedkłada Inspektorowi Nadzoru.</w:t>
      </w:r>
    </w:p>
    <w:p w14:paraId="356DB97B" w14:textId="77777777" w:rsidR="00C540E8" w:rsidRDefault="0074044B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Roboty uznaje się za wykonane zgodnie z dokumentacją projektową, SST i wymaganiami Inspektora Nadzoru, jeżeli wszystkie pomiary i badania z zachowaniem tolerancji wg pkt 6 dały wyniki pozytywne.</w:t>
      </w:r>
    </w:p>
    <w:p w14:paraId="4D7166AB" w14:textId="77777777" w:rsidR="00C540E8" w:rsidRDefault="0074044B">
      <w:pPr>
        <w:spacing w:line="234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ab/>
        <w:t>Wszystkie elementy robót, które wykazują odstępstwa  od postanowień ST, powinny być doprowadzone na koszt Wykonawcy do stanu zgodności z ST, a po przeprowadzeniu badań i pomiarów mogą być ponownie przedstawione do akceptacji Inspektora Nadzoru.</w:t>
      </w:r>
    </w:p>
    <w:p w14:paraId="127C96CD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50B1E06F" w14:textId="77777777" w:rsidR="00C540E8" w:rsidRDefault="00C540E8">
      <w:pPr>
        <w:spacing w:line="246" w:lineRule="exact"/>
        <w:rPr>
          <w:rFonts w:ascii="Arial" w:eastAsia="Times New Roman" w:hAnsi="Arial"/>
          <w:sz w:val="18"/>
          <w:szCs w:val="18"/>
          <w:highlight w:val="yellow"/>
        </w:rPr>
      </w:pPr>
    </w:p>
    <w:p w14:paraId="52FBD15F" w14:textId="77777777" w:rsidR="00C540E8" w:rsidRDefault="0074044B">
      <w:pPr>
        <w:spacing w:after="120"/>
        <w:ind w:left="6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 PODSTAWA PŁATNOŚCI</w:t>
      </w:r>
    </w:p>
    <w:p w14:paraId="219C1B8E" w14:textId="77777777" w:rsidR="00C540E8" w:rsidRDefault="0074044B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9.1. Ogólne ustalenia dotyczące podstawy płatności</w:t>
      </w:r>
    </w:p>
    <w:p w14:paraId="7CD9DB97" w14:textId="77777777" w:rsidR="00C540E8" w:rsidRDefault="0074044B">
      <w:pPr>
        <w:spacing w:line="239" w:lineRule="auto"/>
        <w:ind w:left="4" w:firstLine="563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eastAsia="Times New Roman" w:hAnsi="Arial"/>
          <w:sz w:val="18"/>
          <w:szCs w:val="18"/>
        </w:rPr>
        <w:t>STWiORB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D-M-00.00.00 „Wymagania ogólne” pkt 9.</w:t>
      </w:r>
    </w:p>
    <w:p w14:paraId="4CCA3B39" w14:textId="77777777" w:rsidR="00C540E8" w:rsidRDefault="00C540E8">
      <w:pPr>
        <w:spacing w:line="239" w:lineRule="auto"/>
        <w:jc w:val="both"/>
        <w:rPr>
          <w:rFonts w:ascii="Arial" w:eastAsia="Times New Roman" w:hAnsi="Arial"/>
          <w:sz w:val="18"/>
          <w:szCs w:val="18"/>
        </w:rPr>
      </w:pPr>
    </w:p>
    <w:p w14:paraId="054ECDDB" w14:textId="77777777" w:rsidR="00C540E8" w:rsidRDefault="0074044B">
      <w:pPr>
        <w:spacing w:after="60"/>
        <w:ind w:left="346" w:hanging="346"/>
        <w:jc w:val="both"/>
        <w:rPr>
          <w:rFonts w:ascii="Arial" w:eastAsia="Times New Roman" w:hAnsi="Arial"/>
          <w:b/>
          <w:sz w:val="18"/>
          <w:szCs w:val="18"/>
        </w:rPr>
      </w:pPr>
      <w:r>
        <w:rPr>
          <w:rFonts w:ascii="Arial" w:eastAsia="Times New Roman" w:hAnsi="Arial"/>
          <w:b/>
          <w:sz w:val="18"/>
          <w:szCs w:val="18"/>
        </w:rPr>
        <w:t>9.2. Cena jednostki obmiarowej</w:t>
      </w:r>
    </w:p>
    <w:p w14:paraId="3B3BFD5C" w14:textId="77777777" w:rsidR="00C540E8" w:rsidRDefault="0074044B">
      <w:pPr>
        <w:spacing w:line="239" w:lineRule="auto"/>
        <w:ind w:firstLine="567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Cena 1 km wykonania robót obejmuje:</w:t>
      </w:r>
    </w:p>
    <w:p w14:paraId="0773921C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założenie sytuacyjnej i wysokościowej osnowy realizacyjnej,</w:t>
      </w:r>
    </w:p>
    <w:p w14:paraId="77B8EDEC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osnowy w sposób trwały i ich ochrona oraz oznakowanie w sposób ułatwiający ich lokalizację i ewentualne odtworzenie lub wznowienie,</w:t>
      </w:r>
    </w:p>
    <w:p w14:paraId="0C8C67F4" w14:textId="77777777" w:rsidR="00C540E8" w:rsidRDefault="0074044B">
      <w:pPr>
        <w:pStyle w:val="Akapitzlist"/>
        <w:numPr>
          <w:ilvl w:val="0"/>
          <w:numId w:val="17"/>
        </w:numPr>
        <w:spacing w:line="244" w:lineRule="auto"/>
        <w:ind w:right="160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sprawdzenie wyznaczenia punktów głównych osi trasy i punktów wysokościowych,</w:t>
      </w:r>
    </w:p>
    <w:p w14:paraId="017CC0CE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oznaczenie granic pasa drogowego,</w:t>
      </w:r>
    </w:p>
    <w:p w14:paraId="29FD450D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sytuacyjne i wysokościowe punktów głównych osi trasy głównej i pozostałych dróg oraz innych obiektów towarzyszących objętych tym zadaniem,</w:t>
      </w:r>
    </w:p>
    <w:p w14:paraId="744ECFA0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sporządzenie szkicu przebiegu granic prawnych na zakończenie realizacji inwestycji,</w:t>
      </w:r>
    </w:p>
    <w:p w14:paraId="0E80128B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uzupełnienie osi trasy dodatkowymi punktami,</w:t>
      </w:r>
    </w:p>
    <w:p w14:paraId="62541F75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dodatkowych punktów wysokościowych (reperów roboczych),</w:t>
      </w:r>
    </w:p>
    <w:p w14:paraId="5047B7D9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parametrów łuku,</w:t>
      </w:r>
    </w:p>
    <w:p w14:paraId="6A64F2B2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wyznaczenie przekrojów poprzecznych,</w:t>
      </w:r>
    </w:p>
    <w:p w14:paraId="3DBF81F6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proofErr w:type="spellStart"/>
      <w:r>
        <w:rPr>
          <w:rFonts w:ascii="Arial" w:eastAsia="Times New Roman" w:hAnsi="Arial"/>
          <w:sz w:val="18"/>
          <w:szCs w:val="18"/>
        </w:rPr>
        <w:t>zastabilizowanie</w:t>
      </w:r>
      <w:proofErr w:type="spellEnd"/>
      <w:r>
        <w:rPr>
          <w:rFonts w:ascii="Arial" w:eastAsia="Times New Roman" w:hAnsi="Arial"/>
          <w:sz w:val="18"/>
          <w:szCs w:val="18"/>
        </w:rPr>
        <w:t xml:space="preserve"> punktów w sposób trwały oraz oznakowanie w sposób ułatwiający odszukanie </w:t>
      </w:r>
      <w:r>
        <w:rPr>
          <w:rFonts w:ascii="Arial" w:eastAsia="Times New Roman" w:hAnsi="Arial"/>
          <w:sz w:val="18"/>
          <w:szCs w:val="18"/>
        </w:rPr>
        <w:br/>
        <w:t>i odtworzenie,</w:t>
      </w:r>
    </w:p>
    <w:p w14:paraId="76E99866" w14:textId="77777777" w:rsidR="00C540E8" w:rsidRDefault="0074044B">
      <w:pPr>
        <w:pStyle w:val="Akapitzlist"/>
        <w:numPr>
          <w:ilvl w:val="0"/>
          <w:numId w:val="17"/>
        </w:numPr>
        <w:spacing w:line="244" w:lineRule="auto"/>
        <w:ind w:right="-8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trwałe oznakowanie punktów referencyjnych za pomocą gwoździa z napisem „punkt pomiarowy”,</w:t>
      </w:r>
    </w:p>
    <w:p w14:paraId="7A887FAE" w14:textId="77777777" w:rsidR="00C540E8" w:rsidRDefault="0074044B">
      <w:pPr>
        <w:pStyle w:val="Akapitzlist"/>
        <w:numPr>
          <w:ilvl w:val="0"/>
          <w:numId w:val="17"/>
        </w:numPr>
        <w:spacing w:line="244" w:lineRule="auto"/>
        <w:ind w:right="1600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ustawienie słupka referencyjnego wraz tabliczką z kodem punktu,</w:t>
      </w:r>
    </w:p>
    <w:p w14:paraId="61973583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wykonanie dokumentacji zawierającej dane o punktach referencyjnych oraz dokumentacji fotograficznej,</w:t>
      </w:r>
    </w:p>
    <w:p w14:paraId="00ECD3D0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koszt zapewnienia niezbędnych czynników produkcji,</w:t>
      </w:r>
    </w:p>
    <w:p w14:paraId="18867149" w14:textId="77777777" w:rsidR="00C540E8" w:rsidRDefault="0074044B">
      <w:pPr>
        <w:numPr>
          <w:ilvl w:val="0"/>
          <w:numId w:val="17"/>
        </w:numPr>
        <w:tabs>
          <w:tab w:val="left" w:pos="-1440"/>
          <w:tab w:val="left" w:pos="-720"/>
          <w:tab w:val="left" w:pos="426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-1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zakup, dostarczenie i składowanie potrzebnych materiałów.</w:t>
      </w:r>
    </w:p>
    <w:p w14:paraId="78B4C320" w14:textId="77777777" w:rsidR="00C540E8" w:rsidRDefault="00C540E8">
      <w:pPr>
        <w:spacing w:line="244" w:lineRule="auto"/>
        <w:ind w:right="700"/>
        <w:rPr>
          <w:rFonts w:ascii="Arial" w:eastAsia="Times New Roman" w:hAnsi="Arial"/>
          <w:sz w:val="18"/>
          <w:szCs w:val="18"/>
        </w:rPr>
      </w:pPr>
    </w:p>
    <w:p w14:paraId="49AEA483" w14:textId="77777777" w:rsidR="00C540E8" w:rsidRDefault="00C540E8">
      <w:pPr>
        <w:spacing w:line="244" w:lineRule="auto"/>
        <w:ind w:right="700"/>
        <w:rPr>
          <w:rFonts w:ascii="Arial" w:eastAsia="Times New Roman" w:hAnsi="Arial"/>
          <w:sz w:val="18"/>
          <w:szCs w:val="18"/>
        </w:rPr>
      </w:pPr>
    </w:p>
    <w:p w14:paraId="4BEA1DD1" w14:textId="77777777" w:rsidR="00C540E8" w:rsidRDefault="0074044B">
      <w:pPr>
        <w:spacing w:line="239" w:lineRule="auto"/>
        <w:ind w:left="4"/>
        <w:rPr>
          <w:rFonts w:ascii="Arial" w:eastAsia="Times New Roman" w:hAnsi="Arial"/>
          <w:b/>
          <w:sz w:val="18"/>
          <w:szCs w:val="18"/>
        </w:rPr>
      </w:pPr>
      <w:bookmarkStart w:id="1" w:name="page5"/>
      <w:bookmarkEnd w:id="1"/>
      <w:r>
        <w:rPr>
          <w:rFonts w:ascii="Arial" w:eastAsia="Times New Roman" w:hAnsi="Arial"/>
          <w:b/>
          <w:sz w:val="18"/>
          <w:szCs w:val="18"/>
        </w:rPr>
        <w:t>10. PRZEPISY ZWIĄZANE</w:t>
      </w:r>
    </w:p>
    <w:p w14:paraId="6F86A7CD" w14:textId="77777777" w:rsidR="00C540E8" w:rsidRDefault="00C540E8">
      <w:pPr>
        <w:spacing w:line="57" w:lineRule="exact"/>
        <w:rPr>
          <w:rFonts w:ascii="Arial" w:eastAsia="Times New Roman" w:hAnsi="Arial"/>
          <w:sz w:val="18"/>
          <w:szCs w:val="18"/>
        </w:rPr>
      </w:pPr>
    </w:p>
    <w:p w14:paraId="1BE04B40" w14:textId="77777777" w:rsidR="00C540E8" w:rsidRDefault="00C540E8">
      <w:pPr>
        <w:spacing w:line="12" w:lineRule="exact"/>
        <w:rPr>
          <w:rFonts w:ascii="Arial" w:eastAsia="Times New Roman" w:hAnsi="Arial"/>
          <w:sz w:val="18"/>
          <w:szCs w:val="18"/>
        </w:rPr>
      </w:pPr>
    </w:p>
    <w:p w14:paraId="06B39FC2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 xml:space="preserve">Rozporządzenie Ministra Spraw Wewnętrznych i Administracji z dnia 9 listopada 2011 r. w sprawie standardów technicznych wykonywania geodezyjnych pomiarów sytuacyjnych i wysokościowych oraz opracowywania </w:t>
      </w:r>
      <w:r>
        <w:rPr>
          <w:rFonts w:ascii="Arial" w:eastAsia="Times New Roman" w:hAnsi="Arial"/>
          <w:sz w:val="18"/>
          <w:szCs w:val="18"/>
        </w:rPr>
        <w:lastRenderedPageBreak/>
        <w:t>i przekazywania wyników tych pomiarów do państwowego zasobu geodezyjnego i kartograficznego (Dz. U. Nr 263 poz. 1572/.</w:t>
      </w:r>
    </w:p>
    <w:p w14:paraId="34049039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Ustawa z dn. 17.05.1989 r. Prawo geodezyjne i kartograficzne (Dz.U.2019.poz. 975.),</w:t>
      </w:r>
    </w:p>
    <w:p w14:paraId="2E1D9DC5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Administracji i Cyfryzacji z dnia 14 lutego 2012r. w sprawie osnów geodezyjnych, grawimetrycznych i magnetycznych.</w:t>
      </w:r>
    </w:p>
    <w:p w14:paraId="413A57D9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Gospodarki Przestrzennej i Budownictwa w sprawie rodzaju i zakresu opracowań geodezyjno-kartograficznych oraz czynności geodezyjnych obowiązujących w budownictwie (Dz.U.95.25.133).</w:t>
      </w:r>
    </w:p>
    <w:p w14:paraId="7648EC08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BN-67/6744-09 Betonowe znaki graniczne.</w:t>
      </w:r>
    </w:p>
    <w:p w14:paraId="6693E4B1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after="20" w:line="235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Rozporządzenie Ministra Administracji i Cyfryzacji z dnia 12 lutego 2013 r. w sprawie bazy danych geodezyjnych ewidencji sieci uzbrojenia terenu, bazy danych obiektów topograficznych oraz mapy zasadniczej.</w:t>
      </w:r>
    </w:p>
    <w:p w14:paraId="52B948D2" w14:textId="77777777" w:rsidR="00C540E8" w:rsidRDefault="0074044B">
      <w:pPr>
        <w:numPr>
          <w:ilvl w:val="0"/>
          <w:numId w:val="4"/>
        </w:numPr>
        <w:tabs>
          <w:tab w:val="left" w:pos="272"/>
        </w:tabs>
        <w:spacing w:line="236" w:lineRule="auto"/>
        <w:ind w:left="284" w:hanging="284"/>
        <w:jc w:val="both"/>
        <w:rPr>
          <w:rFonts w:ascii="Arial" w:eastAsia="Times New Roman" w:hAnsi="Arial"/>
          <w:sz w:val="18"/>
          <w:szCs w:val="18"/>
        </w:rPr>
      </w:pPr>
      <w:r>
        <w:rPr>
          <w:rFonts w:ascii="Arial" w:eastAsia="Times New Roman" w:hAnsi="Arial"/>
          <w:sz w:val="18"/>
          <w:szCs w:val="18"/>
        </w:rPr>
        <w:t>Wytyczne techniczne właściwych ośrodków dokumentacji geodezyjnej i kartograficznej.</w:t>
      </w:r>
    </w:p>
    <w:p w14:paraId="292B770F" w14:textId="77777777" w:rsidR="00C540E8" w:rsidRDefault="00C540E8">
      <w:pPr>
        <w:tabs>
          <w:tab w:val="left" w:pos="272"/>
        </w:tabs>
        <w:spacing w:line="236" w:lineRule="auto"/>
        <w:ind w:left="284"/>
        <w:jc w:val="both"/>
        <w:rPr>
          <w:rFonts w:ascii="Arial" w:eastAsia="Times New Roman" w:hAnsi="Arial"/>
          <w:sz w:val="18"/>
          <w:szCs w:val="18"/>
        </w:rPr>
      </w:pPr>
    </w:p>
    <w:p w14:paraId="03833AF7" w14:textId="77777777" w:rsidR="00C540E8" w:rsidRDefault="00C540E8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5C79D844" w14:textId="77777777" w:rsidR="00C540E8" w:rsidRDefault="00C540E8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496A8DEE" w14:textId="77777777" w:rsidR="00C540E8" w:rsidRDefault="00C540E8">
      <w:pPr>
        <w:tabs>
          <w:tab w:val="left" w:pos="272"/>
        </w:tabs>
        <w:spacing w:line="236" w:lineRule="auto"/>
        <w:jc w:val="both"/>
        <w:rPr>
          <w:rFonts w:ascii="Arial" w:eastAsia="Times New Roman" w:hAnsi="Arial"/>
          <w:sz w:val="18"/>
          <w:szCs w:val="18"/>
        </w:rPr>
      </w:pPr>
    </w:p>
    <w:p w14:paraId="17D3CC8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3598A64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D1EFF24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92EAF4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F069D78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BD3CF7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7CA33DC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3346AE6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0CF5A338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6834E86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6683779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724EE7A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3EDDB02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9BB052E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76C2A713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24907D4A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6233D40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20F19106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6E5565AC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5D2A7729" w14:textId="77777777" w:rsidR="00C540E8" w:rsidRDefault="00C540E8">
      <w:pPr>
        <w:spacing w:line="200" w:lineRule="exact"/>
        <w:rPr>
          <w:rFonts w:ascii="Arial" w:eastAsia="Times New Roman" w:hAnsi="Arial"/>
          <w:sz w:val="18"/>
          <w:szCs w:val="18"/>
        </w:rPr>
      </w:pPr>
    </w:p>
    <w:p w14:paraId="412A4D84" w14:textId="77777777" w:rsidR="00C540E8" w:rsidRDefault="00C540E8">
      <w:pPr>
        <w:spacing w:line="276" w:lineRule="auto"/>
        <w:jc w:val="right"/>
        <w:rPr>
          <w:rFonts w:ascii="Arial" w:eastAsia="Times New Roman" w:hAnsi="Arial"/>
          <w:b/>
          <w:sz w:val="24"/>
          <w:szCs w:val="24"/>
        </w:rPr>
        <w:sectPr w:rsidR="00C540E8" w:rsidSect="00415A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0" w:h="16838"/>
          <w:pgMar w:top="1134" w:right="1418" w:bottom="1276" w:left="1418" w:header="0" w:footer="476" w:gutter="0"/>
          <w:cols w:space="0" w:equalWidth="0">
            <w:col w:w="8922"/>
          </w:cols>
          <w:titlePg/>
          <w:docGrid w:linePitch="360"/>
        </w:sectPr>
      </w:pPr>
    </w:p>
    <w:p w14:paraId="0EEC90D4" w14:textId="77777777" w:rsidR="00C540E8" w:rsidRDefault="0074044B">
      <w:pPr>
        <w:spacing w:line="276" w:lineRule="auto"/>
        <w:jc w:val="right"/>
        <w:rPr>
          <w:rFonts w:ascii="Arial" w:eastAsia="Times New Roman" w:hAnsi="Arial"/>
          <w:b/>
          <w:sz w:val="24"/>
          <w:szCs w:val="24"/>
        </w:rPr>
      </w:pPr>
      <w:r>
        <w:rPr>
          <w:rFonts w:ascii="Arial" w:eastAsia="Times New Roman" w:hAnsi="Arial"/>
          <w:b/>
          <w:sz w:val="24"/>
          <w:szCs w:val="24"/>
        </w:rPr>
        <w:lastRenderedPageBreak/>
        <w:t>Zał. nr 1</w:t>
      </w:r>
    </w:p>
    <w:p w14:paraId="247CE09F" w14:textId="77777777" w:rsidR="00C540E8" w:rsidRDefault="00C540E8">
      <w:pPr>
        <w:spacing w:line="276" w:lineRule="auto"/>
        <w:jc w:val="right"/>
        <w:rPr>
          <w:rFonts w:ascii="Arial" w:eastAsia="Times New Roman" w:hAnsi="Arial"/>
          <w:b/>
          <w:sz w:val="24"/>
          <w:szCs w:val="24"/>
        </w:rPr>
      </w:pPr>
    </w:p>
    <w:p w14:paraId="65C1F1CD" w14:textId="77777777" w:rsidR="00C540E8" w:rsidRDefault="0074044B">
      <w:pPr>
        <w:spacing w:line="276" w:lineRule="auto"/>
        <w:jc w:val="center"/>
        <w:rPr>
          <w:rFonts w:ascii="Arial" w:eastAsia="Times New Roman" w:hAnsi="Arial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24130" distR="24130" simplePos="0" relativeHeight="251658240" behindDoc="0" locked="0" layoutInCell="1" allowOverlap="1" wp14:anchorId="1C624188" wp14:editId="0078AE4A">
                <wp:simplePos x="0" y="0"/>
                <wp:positionH relativeFrom="margin">
                  <wp:posOffset>1541697</wp:posOffset>
                </wp:positionH>
                <wp:positionV relativeFrom="paragraph">
                  <wp:posOffset>436880</wp:posOffset>
                </wp:positionV>
                <wp:extent cx="2800350" cy="6629400"/>
                <wp:effectExtent l="0" t="0" r="19050" b="19050"/>
                <wp:wrapTopAndBottom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350" cy="6629400"/>
                          <a:chOff x="5394" y="2621"/>
                          <a:chExt cx="8303" cy="10358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3" y="2621"/>
                            <a:ext cx="6869" cy="81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394" y="11396"/>
                            <a:ext cx="8303" cy="158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8A74C4" w14:textId="77777777" w:rsidR="00C540E8" w:rsidRDefault="0074044B">
                              <w:pPr>
                                <w:pStyle w:val="Style13"/>
                                <w:widowControl/>
                                <w:spacing w:line="283" w:lineRule="exact"/>
                                <w:jc w:val="center"/>
                                <w:rPr>
                                  <w:rStyle w:val="FontStyle99"/>
                                  <w:rFonts w:ascii="Arial" w:hAnsi="Arial" w:cs="Arial"/>
                                  <w:b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Style w:val="FontStyle99"/>
                                  <w:rFonts w:ascii="Arial" w:hAnsi="Arial" w:cs="Arial"/>
                                  <w:b w:val="0"/>
                                  <w:sz w:val="18"/>
                                  <w:szCs w:val="18"/>
                                </w:rPr>
                                <w:t xml:space="preserve">Świadek punktu granicznego, pomalowany na żółto </w:t>
                              </w:r>
                              <w:r>
                                <w:rPr>
                                  <w:rStyle w:val="FontStyle99"/>
                                  <w:rFonts w:ascii="Arial" w:hAnsi="Arial" w:cs="Arial"/>
                                  <w:b w:val="0"/>
                                  <w:sz w:val="18"/>
                                  <w:szCs w:val="18"/>
                                </w:rPr>
                                <w:br/>
                                <w:t>z czarnym napisem, wykonany z betonu B-25 zbrojonego 4 prętami Ø10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group w14:anchorId="1C624188" id="Grupa 1" o:spid="_x0000_s1027" style="position:absolute;left:0;text-align:left;margin-left:121.4pt;margin-top:34.4pt;width:220.5pt;height:522pt;z-index:251658240;mso-wrap-distance-left:1.9pt;mso-wrap-distance-right:1.9pt;mso-position-horizontal-relative:margin" coordorigin="5394,2621" coordsize="8303,103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6663;top:2621;width:6869;height:8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">
                  <v:imagedata r:id="rId1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394;top:11396;width:8303;height:1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" filled="f" strokecolor="white" strokeweight="0">
                  <v:textbox inset="0,0,0,0">
                    <w:txbxContent>
                      <w:p w14:paraId="638A74C4" w14:textId="77777777" w:rsidR="00C540E8" w:rsidRDefault="0074044B">
                        <w:pPr>
                          <w:pStyle w:val="Style13"/>
                          <w:widowControl/>
                          <w:spacing w:line="283" w:lineRule="exact"/>
                          <w:jc w:val="center"/>
                          <w:rPr>
                            <w:rStyle w:val="FontStyle99"/>
                            <w:rFonts w:ascii="Arial" w:hAnsi="Arial" w:cs="Arial"/>
                            <w:b w:val="0"/>
                            <w:sz w:val="18"/>
                            <w:szCs w:val="18"/>
                          </w:rPr>
                        </w:pPr>
                        <w:r>
                          <w:rPr>
                            <w:rStyle w:val="FontStyle99"/>
                            <w:rFonts w:ascii="Arial" w:hAnsi="Arial" w:cs="Arial"/>
                            <w:b w:val="0"/>
                            <w:sz w:val="18"/>
                            <w:szCs w:val="18"/>
                          </w:rPr>
                          <w:t xml:space="preserve">Świadek punktu granicznego, pomalowany na żółto </w:t>
                        </w:r>
                        <w:r>
                          <w:rPr>
                            <w:rStyle w:val="FontStyle99"/>
                            <w:rFonts w:ascii="Arial" w:hAnsi="Arial" w:cs="Arial"/>
                            <w:b w:val="0"/>
                            <w:sz w:val="18"/>
                            <w:szCs w:val="18"/>
                          </w:rPr>
                          <w:br/>
                          <w:t>z czarnym napisem, wykonany z betonu B-25 zbrojonego 4 prętami Ø10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5C662E98" w14:textId="77777777" w:rsidR="00C540E8" w:rsidRDefault="0074044B">
      <w:pPr>
        <w:spacing w:line="276" w:lineRule="auto"/>
        <w:jc w:val="right"/>
        <w:rPr>
          <w:rFonts w:ascii="Arial" w:eastAsia="Times New Roman" w:hAnsi="Arial"/>
          <w:b/>
          <w:sz w:val="24"/>
          <w:szCs w:val="24"/>
        </w:rPr>
      </w:pPr>
      <w:r>
        <w:rPr>
          <w:rFonts w:ascii="Arial" w:eastAsia="Times New Roman" w:hAnsi="Arial"/>
          <w:b/>
          <w:noProof/>
          <w:sz w:val="24"/>
          <w:szCs w:val="24"/>
        </w:rPr>
        <w:lastRenderedPageBreak/>
        <w:drawing>
          <wp:inline distT="0" distB="0" distL="0" distR="0" wp14:anchorId="30C302FB" wp14:editId="44563692">
            <wp:extent cx="5755640" cy="813879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RZE01PRT101909021107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813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40E8">
      <w:pgSz w:w="11900" w:h="16838"/>
      <w:pgMar w:top="1134" w:right="1127" w:bottom="1701" w:left="1560" w:header="0" w:footer="611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DD101" w14:textId="77777777" w:rsidR="00136222" w:rsidRDefault="00136222">
      <w:r>
        <w:separator/>
      </w:r>
    </w:p>
  </w:endnote>
  <w:endnote w:type="continuationSeparator" w:id="0">
    <w:p w14:paraId="567BBBF0" w14:textId="77777777" w:rsidR="00136222" w:rsidRDefault="0013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F917" w14:textId="77777777" w:rsidR="00D74739" w:rsidRDefault="00D747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ECF0B" w14:textId="77777777" w:rsidR="00C540E8" w:rsidRDefault="00C540E8"/>
  <w:sdt>
    <w:sdtPr>
      <w:id w:val="1660188648"/>
      <w:docPartObj>
        <w:docPartGallery w:val="Page Numbers (Bottom of Page)"/>
        <w:docPartUnique/>
      </w:docPartObj>
    </w:sdtPr>
    <w:sdtEndPr>
      <w:rPr>
        <w:rFonts w:ascii="Arial" w:hAnsi="Arial"/>
        <w:sz w:val="18"/>
        <w:szCs w:val="18"/>
      </w:rPr>
    </w:sdtEndPr>
    <w:sdtContent>
      <w:sdt>
        <w:sdtPr>
          <w:id w:val="1514491659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129859074"/>
              <w:docPartObj>
                <w:docPartGallery w:val="Page Numbers (Top of Page)"/>
                <w:docPartUnique/>
              </w:docPartObj>
            </w:sdtPr>
            <w:sdtEndPr/>
            <w:sdtContent>
              <w:p w14:paraId="1A79BD54" w14:textId="627CB3A6" w:rsidR="00C540E8" w:rsidRDefault="00C540E8" w:rsidP="00415A0E">
                <w:pPr>
                  <w:pBdr>
                    <w:top w:val="single" w:sz="4" w:space="1" w:color="auto"/>
                  </w:pBdr>
                  <w:spacing w:before="20"/>
                  <w:jc w:val="center"/>
                  <w:rPr>
                    <w:rFonts w:ascii="Verdana" w:hAnsi="Verdana"/>
                    <w:sz w:val="16"/>
                    <w:szCs w:val="16"/>
                  </w:rPr>
                </w:pPr>
              </w:p>
              <w:p w14:paraId="4B60FB4F" w14:textId="77777777" w:rsidR="00C540E8" w:rsidRDefault="0074044B">
                <w:pPr>
                  <w:autoSpaceDE w:val="0"/>
                  <w:adjustRightInd w:val="0"/>
                  <w:jc w:val="right"/>
                </w:pPr>
                <w:r w:rsidRPr="00C72A82">
                  <w:rPr>
                    <w:rFonts w:ascii="Arial" w:hAnsi="Arial"/>
                    <w:sz w:val="16"/>
                    <w:szCs w:val="16"/>
                  </w:rPr>
                  <w:t xml:space="preserve">II - </w:t>
                </w:r>
                <w:sdt>
                  <w:sdtPr>
                    <w:rPr>
                      <w:rFonts w:ascii="Arial" w:hAnsi="Arial"/>
                      <w:sz w:val="16"/>
                      <w:szCs w:val="16"/>
                    </w:rPr>
                    <w:id w:val="-218133040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sz w:val="18"/>
                      <w:szCs w:val="18"/>
                    </w:rPr>
                  </w:sdtEndPr>
                  <w:sdtContent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t xml:space="preserve">Strona </w: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instrText>PAGE</w:instrTex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0F544B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3</w: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t xml:space="preserve"> z </w: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begin"/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instrText>NUMPAGES</w:instrTex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separate"/>
                    </w:r>
                    <w:r w:rsidR="000F544B">
                      <w:rPr>
                        <w:rFonts w:ascii="Arial" w:hAnsi="Arial"/>
                        <w:noProof/>
                        <w:sz w:val="16"/>
                        <w:szCs w:val="16"/>
                      </w:rPr>
                      <w:t>9</w:t>
                    </w:r>
                    <w:r w:rsidRPr="00C72A82">
                      <w:rPr>
                        <w:rFonts w:ascii="Arial" w:hAnsi="Arial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p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FC54D" w14:textId="77777777" w:rsidR="00D74739" w:rsidRDefault="00D747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34F28" w14:textId="77777777" w:rsidR="00136222" w:rsidRDefault="00136222">
      <w:r>
        <w:separator/>
      </w:r>
    </w:p>
  </w:footnote>
  <w:footnote w:type="continuationSeparator" w:id="0">
    <w:p w14:paraId="04BE3742" w14:textId="77777777" w:rsidR="00136222" w:rsidRDefault="00136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66BF4" w14:textId="77777777" w:rsidR="00D74739" w:rsidRDefault="00D747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6E34C" w14:textId="77777777" w:rsidR="00C540E8" w:rsidRDefault="00C540E8">
    <w:pPr>
      <w:spacing w:line="239" w:lineRule="auto"/>
      <w:ind w:left="1624" w:right="-843"/>
      <w:jc w:val="center"/>
      <w:rPr>
        <w:rFonts w:ascii="Times New Roman" w:eastAsia="Times New Roman" w:hAnsi="Times New Roman"/>
        <w:sz w:val="18"/>
      </w:rPr>
    </w:pPr>
  </w:p>
  <w:p w14:paraId="230A7AE8" w14:textId="77777777" w:rsidR="00C540E8" w:rsidRDefault="00C540E8">
    <w:pPr>
      <w:spacing w:line="239" w:lineRule="auto"/>
      <w:ind w:left="1624"/>
      <w:rPr>
        <w:rFonts w:ascii="Times New Roman" w:eastAsia="Times New Roman" w:hAnsi="Times New Roman"/>
        <w:sz w:val="18"/>
      </w:rPr>
    </w:pPr>
  </w:p>
  <w:p w14:paraId="6419D4C6" w14:textId="77777777" w:rsidR="00C540E8" w:rsidRDefault="00C540E8">
    <w:pPr>
      <w:spacing w:line="239" w:lineRule="auto"/>
      <w:ind w:left="1624"/>
      <w:rPr>
        <w:rFonts w:ascii="Times New Roman" w:eastAsia="Times New Roman" w:hAnsi="Times New Roman"/>
        <w:sz w:val="18"/>
      </w:rPr>
    </w:pPr>
  </w:p>
  <w:p w14:paraId="4E048D24" w14:textId="77777777" w:rsidR="00C540E8" w:rsidRDefault="00C540E8">
    <w:pPr>
      <w:pBdr>
        <w:bottom w:val="single" w:sz="4" w:space="1" w:color="auto"/>
      </w:pBdr>
      <w:tabs>
        <w:tab w:val="left" w:pos="7371"/>
      </w:tabs>
      <w:jc w:val="right"/>
      <w:rPr>
        <w:rFonts w:ascii="Arial" w:eastAsia="Times New Roman" w:hAnsi="Arial"/>
        <w:sz w:val="14"/>
        <w:szCs w:val="14"/>
      </w:rPr>
    </w:pPr>
  </w:p>
  <w:p w14:paraId="1FA7766C" w14:textId="77777777" w:rsidR="00C540E8" w:rsidRDefault="0074044B">
    <w:pPr>
      <w:pBdr>
        <w:bottom w:val="single" w:sz="4" w:space="1" w:color="auto"/>
      </w:pBdr>
      <w:tabs>
        <w:tab w:val="center" w:pos="4536"/>
        <w:tab w:val="left" w:pos="7371"/>
        <w:tab w:val="right" w:pos="9072"/>
      </w:tabs>
      <w:jc w:val="right"/>
      <w:rPr>
        <w:rFonts w:ascii="Arial" w:eastAsia="Times New Roman" w:hAnsi="Arial"/>
        <w:sz w:val="16"/>
        <w:szCs w:val="16"/>
      </w:rPr>
    </w:pPr>
    <w:r>
      <w:rPr>
        <w:rFonts w:ascii="Arial" w:eastAsia="Times New Roman" w:hAnsi="Arial"/>
        <w:sz w:val="16"/>
        <w:szCs w:val="16"/>
      </w:rPr>
      <w:t>D - 01.01.01 Odtworzenie trasy i punktów wysokościowych</w:t>
    </w:r>
    <w:r w:rsidR="00F36828">
      <w:rPr>
        <w:rFonts w:ascii="Arial" w:eastAsia="Times New Roman" w:hAnsi="Arial"/>
        <w:sz w:val="16"/>
        <w:szCs w:val="16"/>
      </w:rPr>
      <w:t>.</w:t>
    </w:r>
  </w:p>
  <w:p w14:paraId="7676C6A0" w14:textId="77777777" w:rsidR="00C540E8" w:rsidRDefault="00C540E8"/>
  <w:p w14:paraId="45AEED93" w14:textId="77777777" w:rsidR="00C540E8" w:rsidRDefault="00C540E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271E5" w14:textId="77777777" w:rsidR="00D74739" w:rsidRDefault="00D74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 w:tplc="4F1A1AEA">
      <w:start w:val="1"/>
      <w:numFmt w:val="lowerLetter"/>
      <w:lvlText w:val="%1)"/>
      <w:lvlJc w:val="left"/>
    </w:lvl>
    <w:lvl w:ilvl="1" w:tplc="D8F85812">
      <w:start w:val="1"/>
      <w:numFmt w:val="bullet"/>
      <w:lvlText w:val=""/>
      <w:lvlJc w:val="left"/>
    </w:lvl>
    <w:lvl w:ilvl="2" w:tplc="10C4909A">
      <w:start w:val="1"/>
      <w:numFmt w:val="bullet"/>
      <w:lvlText w:val=""/>
      <w:lvlJc w:val="left"/>
    </w:lvl>
    <w:lvl w:ilvl="3" w:tplc="0DB64240">
      <w:start w:val="1"/>
      <w:numFmt w:val="bullet"/>
      <w:lvlText w:val=""/>
      <w:lvlJc w:val="left"/>
    </w:lvl>
    <w:lvl w:ilvl="4" w:tplc="FDBCD5CE">
      <w:start w:val="1"/>
      <w:numFmt w:val="bullet"/>
      <w:lvlText w:val=""/>
      <w:lvlJc w:val="left"/>
    </w:lvl>
    <w:lvl w:ilvl="5" w:tplc="DD2EE4E8">
      <w:start w:val="1"/>
      <w:numFmt w:val="bullet"/>
      <w:lvlText w:val=""/>
      <w:lvlJc w:val="left"/>
    </w:lvl>
    <w:lvl w:ilvl="6" w:tplc="4F560EC0">
      <w:start w:val="1"/>
      <w:numFmt w:val="bullet"/>
      <w:lvlText w:val=""/>
      <w:lvlJc w:val="left"/>
    </w:lvl>
    <w:lvl w:ilvl="7" w:tplc="52561934">
      <w:start w:val="1"/>
      <w:numFmt w:val="bullet"/>
      <w:lvlText w:val=""/>
      <w:lvlJc w:val="left"/>
    </w:lvl>
    <w:lvl w:ilvl="8" w:tplc="22569F54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D05C1884">
      <w:start w:val="1"/>
      <w:numFmt w:val="decimal"/>
      <w:lvlText w:val="%1"/>
      <w:lvlJc w:val="left"/>
    </w:lvl>
    <w:lvl w:ilvl="1" w:tplc="CC6C0070">
      <w:start w:val="8"/>
      <w:numFmt w:val="decimal"/>
      <w:lvlText w:val="%2."/>
      <w:lvlJc w:val="left"/>
    </w:lvl>
    <w:lvl w:ilvl="2" w:tplc="105CFF72">
      <w:start w:val="1"/>
      <w:numFmt w:val="bullet"/>
      <w:lvlText w:val=""/>
      <w:lvlJc w:val="left"/>
    </w:lvl>
    <w:lvl w:ilvl="3" w:tplc="6338EAB0">
      <w:start w:val="1"/>
      <w:numFmt w:val="bullet"/>
      <w:lvlText w:val=""/>
      <w:lvlJc w:val="left"/>
    </w:lvl>
    <w:lvl w:ilvl="4" w:tplc="24460DA0">
      <w:start w:val="1"/>
      <w:numFmt w:val="bullet"/>
      <w:lvlText w:val=""/>
      <w:lvlJc w:val="left"/>
    </w:lvl>
    <w:lvl w:ilvl="5" w:tplc="1316B8F6">
      <w:start w:val="1"/>
      <w:numFmt w:val="bullet"/>
      <w:lvlText w:val=""/>
      <w:lvlJc w:val="left"/>
    </w:lvl>
    <w:lvl w:ilvl="6" w:tplc="6302B902">
      <w:start w:val="1"/>
      <w:numFmt w:val="bullet"/>
      <w:lvlText w:val=""/>
      <w:lvlJc w:val="left"/>
    </w:lvl>
    <w:lvl w:ilvl="7" w:tplc="0D28F2F0">
      <w:start w:val="1"/>
      <w:numFmt w:val="bullet"/>
      <w:lvlText w:val=""/>
      <w:lvlJc w:val="left"/>
    </w:lvl>
    <w:lvl w:ilvl="8" w:tplc="7AD6CD70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 w:tplc="DCA418F2">
      <w:start w:val="1"/>
      <w:numFmt w:val="decimal"/>
      <w:lvlText w:val="8.%1."/>
      <w:lvlJc w:val="left"/>
    </w:lvl>
    <w:lvl w:ilvl="1" w:tplc="81CAAABA">
      <w:start w:val="1"/>
      <w:numFmt w:val="decimal"/>
      <w:lvlText w:val="%2"/>
      <w:lvlJc w:val="left"/>
    </w:lvl>
    <w:lvl w:ilvl="2" w:tplc="1AC427F8">
      <w:start w:val="1"/>
      <w:numFmt w:val="bullet"/>
      <w:lvlText w:val=""/>
      <w:lvlJc w:val="left"/>
    </w:lvl>
    <w:lvl w:ilvl="3" w:tplc="DA3A6B86">
      <w:start w:val="1"/>
      <w:numFmt w:val="bullet"/>
      <w:lvlText w:val=""/>
      <w:lvlJc w:val="left"/>
    </w:lvl>
    <w:lvl w:ilvl="4" w:tplc="90B4C8D2">
      <w:start w:val="1"/>
      <w:numFmt w:val="bullet"/>
      <w:lvlText w:val=""/>
      <w:lvlJc w:val="left"/>
    </w:lvl>
    <w:lvl w:ilvl="5" w:tplc="B2841916">
      <w:start w:val="1"/>
      <w:numFmt w:val="bullet"/>
      <w:lvlText w:val=""/>
      <w:lvlJc w:val="left"/>
    </w:lvl>
    <w:lvl w:ilvl="6" w:tplc="B4801EFC">
      <w:start w:val="1"/>
      <w:numFmt w:val="bullet"/>
      <w:lvlText w:val=""/>
      <w:lvlJc w:val="left"/>
    </w:lvl>
    <w:lvl w:ilvl="7" w:tplc="2E24A8C6">
      <w:start w:val="1"/>
      <w:numFmt w:val="bullet"/>
      <w:lvlText w:val=""/>
      <w:lvlJc w:val="left"/>
    </w:lvl>
    <w:lvl w:ilvl="8" w:tplc="4F18C366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C004DE98">
      <w:start w:val="1"/>
      <w:numFmt w:val="decimal"/>
      <w:lvlText w:val="%1."/>
      <w:lvlJc w:val="left"/>
    </w:lvl>
    <w:lvl w:ilvl="1" w:tplc="FD40120A">
      <w:start w:val="1"/>
      <w:numFmt w:val="bullet"/>
      <w:lvlText w:val=""/>
      <w:lvlJc w:val="left"/>
    </w:lvl>
    <w:lvl w:ilvl="2" w:tplc="78CA63EC">
      <w:start w:val="1"/>
      <w:numFmt w:val="bullet"/>
      <w:lvlText w:val=""/>
      <w:lvlJc w:val="left"/>
    </w:lvl>
    <w:lvl w:ilvl="3" w:tplc="F320BF2C">
      <w:start w:val="1"/>
      <w:numFmt w:val="bullet"/>
      <w:lvlText w:val=""/>
      <w:lvlJc w:val="left"/>
    </w:lvl>
    <w:lvl w:ilvl="4" w:tplc="751E8DA4">
      <w:start w:val="1"/>
      <w:numFmt w:val="bullet"/>
      <w:lvlText w:val=""/>
      <w:lvlJc w:val="left"/>
    </w:lvl>
    <w:lvl w:ilvl="5" w:tplc="36641256">
      <w:start w:val="1"/>
      <w:numFmt w:val="bullet"/>
      <w:lvlText w:val=""/>
      <w:lvlJc w:val="left"/>
    </w:lvl>
    <w:lvl w:ilvl="6" w:tplc="CB040936">
      <w:start w:val="1"/>
      <w:numFmt w:val="bullet"/>
      <w:lvlText w:val=""/>
      <w:lvlJc w:val="left"/>
    </w:lvl>
    <w:lvl w:ilvl="7" w:tplc="CC34821E">
      <w:start w:val="1"/>
      <w:numFmt w:val="bullet"/>
      <w:lvlText w:val=""/>
      <w:lvlJc w:val="left"/>
    </w:lvl>
    <w:lvl w:ilvl="8" w:tplc="25CED078">
      <w:start w:val="1"/>
      <w:numFmt w:val="bullet"/>
      <w:lvlText w:val=""/>
      <w:lvlJc w:val="left"/>
    </w:lvl>
  </w:abstractNum>
  <w:abstractNum w:abstractNumId="4" w15:restartNumberingAfterBreak="0">
    <w:nsid w:val="01030E8B"/>
    <w:multiLevelType w:val="hybridMultilevel"/>
    <w:tmpl w:val="4A74CD3A"/>
    <w:lvl w:ilvl="0" w:tplc="31BE8F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9E52D2"/>
    <w:multiLevelType w:val="multilevel"/>
    <w:tmpl w:val="3BFCC0F8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6" w15:restartNumberingAfterBreak="0">
    <w:nsid w:val="19976821"/>
    <w:multiLevelType w:val="hybridMultilevel"/>
    <w:tmpl w:val="5568117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87C91"/>
    <w:multiLevelType w:val="multilevel"/>
    <w:tmpl w:val="1C149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1E53C6"/>
    <w:multiLevelType w:val="multilevel"/>
    <w:tmpl w:val="EDE8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F71250"/>
    <w:multiLevelType w:val="hybridMultilevel"/>
    <w:tmpl w:val="6B8AFD94"/>
    <w:lvl w:ilvl="0" w:tplc="06ECC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22073"/>
    <w:multiLevelType w:val="hybridMultilevel"/>
    <w:tmpl w:val="2146E2E0"/>
    <w:lvl w:ilvl="0" w:tplc="77427B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B81CA5"/>
    <w:multiLevelType w:val="hybridMultilevel"/>
    <w:tmpl w:val="FA5E929E"/>
    <w:lvl w:ilvl="0" w:tplc="FFFFFFFF">
      <w:start w:val="1"/>
      <w:numFmt w:val="none"/>
      <w:lvlText w:val="-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5E1845"/>
    <w:multiLevelType w:val="hybridMultilevel"/>
    <w:tmpl w:val="730AC1F2"/>
    <w:lvl w:ilvl="0" w:tplc="06ECC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050B3"/>
    <w:multiLevelType w:val="hybridMultilevel"/>
    <w:tmpl w:val="EDCC638A"/>
    <w:lvl w:ilvl="0" w:tplc="50BED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61509B"/>
    <w:multiLevelType w:val="hybridMultilevel"/>
    <w:tmpl w:val="38A6C356"/>
    <w:lvl w:ilvl="0" w:tplc="77427B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6" w15:restartNumberingAfterBreak="0">
    <w:nsid w:val="619E245F"/>
    <w:multiLevelType w:val="hybridMultilevel"/>
    <w:tmpl w:val="326A78B6"/>
    <w:lvl w:ilvl="0" w:tplc="F2FEA3D6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2090A"/>
    <w:multiLevelType w:val="multilevel"/>
    <w:tmpl w:val="0DE0BEB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8" w15:restartNumberingAfterBreak="0">
    <w:nsid w:val="6BBE2935"/>
    <w:multiLevelType w:val="multilevel"/>
    <w:tmpl w:val="EDE8A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CF60CC"/>
    <w:multiLevelType w:val="hybridMultilevel"/>
    <w:tmpl w:val="69EAD35E"/>
    <w:lvl w:ilvl="0" w:tplc="93C4407A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A6751A"/>
    <w:multiLevelType w:val="hybridMultilevel"/>
    <w:tmpl w:val="90660998"/>
    <w:lvl w:ilvl="0" w:tplc="06ECCD50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20"/>
  </w:num>
  <w:num w:numId="7">
    <w:abstractNumId w:val="12"/>
  </w:num>
  <w:num w:numId="8">
    <w:abstractNumId w:val="9"/>
  </w:num>
  <w:num w:numId="9">
    <w:abstractNumId w:val="4"/>
  </w:num>
  <w:num w:numId="10">
    <w:abstractNumId w:val="11"/>
  </w:num>
  <w:num w:numId="11">
    <w:abstractNumId w:val="18"/>
  </w:num>
  <w:num w:numId="12">
    <w:abstractNumId w:val="10"/>
  </w:num>
  <w:num w:numId="13">
    <w:abstractNumId w:val="13"/>
  </w:num>
  <w:num w:numId="14">
    <w:abstractNumId w:val="14"/>
  </w:num>
  <w:num w:numId="15">
    <w:abstractNumId w:val="17"/>
  </w:num>
  <w:num w:numId="16">
    <w:abstractNumId w:val="6"/>
  </w:num>
  <w:num w:numId="17">
    <w:abstractNumId w:val="16"/>
  </w:num>
  <w:num w:numId="18">
    <w:abstractNumId w:val="8"/>
  </w:num>
  <w:num w:numId="19">
    <w:abstractNumId w:val="19"/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0E8"/>
    <w:rsid w:val="00012E7A"/>
    <w:rsid w:val="0004569B"/>
    <w:rsid w:val="000F544B"/>
    <w:rsid w:val="00136222"/>
    <w:rsid w:val="0019315E"/>
    <w:rsid w:val="00193B95"/>
    <w:rsid w:val="00196614"/>
    <w:rsid w:val="002126D6"/>
    <w:rsid w:val="0022470E"/>
    <w:rsid w:val="002F518A"/>
    <w:rsid w:val="00415A0E"/>
    <w:rsid w:val="0044791E"/>
    <w:rsid w:val="00544A79"/>
    <w:rsid w:val="00566C83"/>
    <w:rsid w:val="005A2AB5"/>
    <w:rsid w:val="006849A2"/>
    <w:rsid w:val="006C628B"/>
    <w:rsid w:val="0074044B"/>
    <w:rsid w:val="007762CF"/>
    <w:rsid w:val="007A6398"/>
    <w:rsid w:val="007C355E"/>
    <w:rsid w:val="00853F8D"/>
    <w:rsid w:val="008A1C5F"/>
    <w:rsid w:val="008F0E26"/>
    <w:rsid w:val="0090207A"/>
    <w:rsid w:val="009D2316"/>
    <w:rsid w:val="00A1534B"/>
    <w:rsid w:val="00AA5911"/>
    <w:rsid w:val="00B06623"/>
    <w:rsid w:val="00C3688F"/>
    <w:rsid w:val="00C540E8"/>
    <w:rsid w:val="00C72A82"/>
    <w:rsid w:val="00CF7319"/>
    <w:rsid w:val="00D62BFA"/>
    <w:rsid w:val="00D74739"/>
    <w:rsid w:val="00DF0B1C"/>
    <w:rsid w:val="00F0262C"/>
    <w:rsid w:val="00F04363"/>
    <w:rsid w:val="00F36828"/>
    <w:rsid w:val="00F6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737378"/>
  <w15:docId w15:val="{2E00DDDA-C45F-41D9-9D8C-4261A6AC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Nag2">
    <w:name w:val="Nag2"/>
    <w:basedOn w:val="Nagwek2"/>
    <w:pPr>
      <w:widowControl w:val="0"/>
      <w:numPr>
        <w:numId w:val="5"/>
      </w:numPr>
      <w:tabs>
        <w:tab w:val="num" w:pos="360"/>
      </w:tabs>
      <w:spacing w:before="0" w:after="0"/>
      <w:ind w:left="0" w:firstLine="0"/>
      <w:jc w:val="both"/>
    </w:pPr>
    <w:rPr>
      <w:rFonts w:ascii="Verdana" w:hAnsi="Verdana"/>
      <w:i w:val="0"/>
      <w:iCs w:val="0"/>
      <w:snapToGrid w:val="0"/>
      <w:sz w:val="20"/>
      <w:szCs w:val="20"/>
    </w:rPr>
  </w:style>
  <w:style w:type="paragraph" w:customStyle="1" w:styleId="Aga21">
    <w:name w:val="Aga2.1"/>
    <w:basedOn w:val="Normalny"/>
    <w:qFormat/>
    <w:pPr>
      <w:keepNext/>
      <w:widowControl w:val="0"/>
      <w:numPr>
        <w:ilvl w:val="1"/>
        <w:numId w:val="5"/>
      </w:numPr>
      <w:ind w:left="720"/>
      <w:jc w:val="both"/>
      <w:outlineLvl w:val="1"/>
    </w:pPr>
    <w:rPr>
      <w:rFonts w:ascii="Verdana" w:eastAsia="Times New Roman" w:hAnsi="Verdana" w:cs="Times New Roman"/>
      <w:b/>
      <w:bCs/>
      <w:snapToGrid w:val="0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pistreci9">
    <w:name w:val="toc 9"/>
    <w:basedOn w:val="Normalny"/>
    <w:next w:val="Normalny"/>
    <w:semiHidden/>
    <w:pPr>
      <w:tabs>
        <w:tab w:val="left" w:leader="dot" w:pos="9000"/>
        <w:tab w:val="right" w:pos="9360"/>
      </w:tabs>
      <w:suppressAutoHyphens/>
      <w:ind w:left="720" w:hanging="720"/>
    </w:pPr>
    <w:rPr>
      <w:rFonts w:ascii="Courier" w:eastAsia="Times New Roman" w:hAnsi="Courier" w:cs="Times New Roman"/>
      <w:sz w:val="24"/>
      <w:lang w:val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Pr>
      <w:rFonts w:ascii="Verdana" w:hAnsi="Verdana" w:cs="Verdana"/>
      <w:sz w:val="18"/>
      <w:szCs w:val="18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pPr>
      <w:shd w:val="clear" w:color="auto" w:fill="FFFFFF"/>
      <w:spacing w:before="300" w:after="300" w:line="364" w:lineRule="exact"/>
      <w:ind w:hanging="600"/>
      <w:jc w:val="both"/>
    </w:pPr>
    <w:rPr>
      <w:rFonts w:ascii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uiPriority w:val="99"/>
    <w:semiHidden/>
  </w:style>
  <w:style w:type="paragraph" w:customStyle="1" w:styleId="Style2">
    <w:name w:val="Style2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85">
    <w:name w:val="Font Style85"/>
    <w:basedOn w:val="Domylnaczcionkaakapitu"/>
    <w:uiPriority w:val="99"/>
    <w:rPr>
      <w:rFonts w:ascii="Verdana" w:hAnsi="Verdana" w:cs="Verdana"/>
      <w:color w:val="000000"/>
      <w:sz w:val="16"/>
      <w:szCs w:val="16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  <w:spacing w:line="285" w:lineRule="exact"/>
    </w:pPr>
    <w:rPr>
      <w:rFonts w:ascii="Candara" w:eastAsiaTheme="minorEastAsia" w:hAnsi="Candara" w:cs="Times New Roman"/>
      <w:sz w:val="24"/>
      <w:szCs w:val="24"/>
    </w:rPr>
  </w:style>
  <w:style w:type="paragraph" w:customStyle="1" w:styleId="Style50">
    <w:name w:val="Style50"/>
    <w:basedOn w:val="Normalny"/>
    <w:uiPriority w:val="99"/>
    <w:pPr>
      <w:widowControl w:val="0"/>
      <w:autoSpaceDE w:val="0"/>
      <w:autoSpaceDN w:val="0"/>
      <w:adjustRightInd w:val="0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93">
    <w:name w:val="Font Style93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sz w:val="24"/>
      <w:szCs w:val="24"/>
    </w:rPr>
  </w:style>
  <w:style w:type="character" w:customStyle="1" w:styleId="FontStyle99">
    <w:name w:val="Font Style99"/>
    <w:basedOn w:val="Domylnaczcionkaakapitu"/>
    <w:uiPriority w:val="99"/>
    <w:rPr>
      <w:rFonts w:ascii="Times New Roman" w:hAnsi="Times New Roman" w:cs="Times New Roman" w:hint="default"/>
      <w:b/>
      <w:bCs/>
      <w:color w:val="000000"/>
      <w:sz w:val="14"/>
      <w:szCs w:val="14"/>
    </w:rPr>
  </w:style>
  <w:style w:type="paragraph" w:customStyle="1" w:styleId="Style65">
    <w:name w:val="Style65"/>
    <w:basedOn w:val="Normalny"/>
    <w:uiPriority w:val="99"/>
    <w:pPr>
      <w:widowControl w:val="0"/>
      <w:autoSpaceDE w:val="0"/>
      <w:autoSpaceDN w:val="0"/>
      <w:adjustRightInd w:val="0"/>
      <w:spacing w:line="235" w:lineRule="exact"/>
      <w:ind w:hanging="86"/>
      <w:jc w:val="both"/>
    </w:pPr>
    <w:rPr>
      <w:rFonts w:ascii="Candara" w:eastAsiaTheme="minorEastAsia" w:hAnsi="Candara" w:cs="Times New Roman"/>
      <w:sz w:val="24"/>
      <w:szCs w:val="24"/>
    </w:rPr>
  </w:style>
  <w:style w:type="paragraph" w:customStyle="1" w:styleId="Style44">
    <w:name w:val="Style44"/>
    <w:basedOn w:val="Normalny"/>
    <w:uiPriority w:val="99"/>
    <w:pPr>
      <w:widowControl w:val="0"/>
      <w:autoSpaceDE w:val="0"/>
      <w:autoSpaceDN w:val="0"/>
      <w:adjustRightInd w:val="0"/>
    </w:pPr>
    <w:rPr>
      <w:rFonts w:ascii="Candara" w:eastAsiaTheme="minorEastAsia" w:hAnsi="Candara" w:cs="Times New Roman"/>
      <w:sz w:val="24"/>
      <w:szCs w:val="24"/>
    </w:rPr>
  </w:style>
  <w:style w:type="character" w:customStyle="1" w:styleId="FontStyle90">
    <w:name w:val="Font Style90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sz w:val="22"/>
      <w:szCs w:val="22"/>
    </w:rPr>
  </w:style>
  <w:style w:type="character" w:customStyle="1" w:styleId="FontStyle68">
    <w:name w:val="Font Style68"/>
    <w:basedOn w:val="Domylnaczcionkaakapitu"/>
    <w:uiPriority w:val="99"/>
    <w:rPr>
      <w:rFonts w:ascii="Verdana" w:hAnsi="Verdana" w:cs="Verdana" w:hint="default"/>
      <w:b/>
      <w:bCs/>
      <w:color w:val="000000"/>
      <w:sz w:val="16"/>
      <w:szCs w:val="16"/>
    </w:rPr>
  </w:style>
  <w:style w:type="character" w:customStyle="1" w:styleId="FontStyle92">
    <w:name w:val="Font Style92"/>
    <w:basedOn w:val="Domylnaczcionkaakapitu"/>
    <w:uiPriority w:val="99"/>
    <w:rPr>
      <w:rFonts w:ascii="Times New Roman" w:hAnsi="Times New Roman" w:cs="Times New Roman" w:hint="default"/>
      <w:b/>
      <w:bCs/>
      <w:color w:val="000000"/>
      <w:spacing w:val="-20"/>
      <w:w w:val="75"/>
      <w:sz w:val="26"/>
      <w:szCs w:val="26"/>
    </w:rPr>
  </w:style>
  <w:style w:type="character" w:customStyle="1" w:styleId="Bodytext2">
    <w:name w:val="Body text (2)_"/>
    <w:basedOn w:val="Domylnaczcionkaakapitu"/>
    <w:link w:val="Bodytext2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after="1440" w:line="0" w:lineRule="atLeast"/>
      <w:jc w:val="center"/>
    </w:pPr>
    <w:rPr>
      <w:rFonts w:ascii="Verdana" w:eastAsia="Verdana" w:hAnsi="Verdana" w:cs="Verdana"/>
      <w:sz w:val="19"/>
      <w:szCs w:val="19"/>
    </w:rPr>
  </w:style>
  <w:style w:type="paragraph" w:styleId="Tytu">
    <w:name w:val="Title"/>
    <w:basedOn w:val="Normalny"/>
    <w:link w:val="TytuZnak"/>
    <w:qFormat/>
    <w:pPr>
      <w:tabs>
        <w:tab w:val="right" w:pos="9072"/>
      </w:tabs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outlineLvl w:val="9"/>
    </w:pPr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character" w:customStyle="1" w:styleId="Document6">
    <w:name w:val="Document 6"/>
    <w:basedOn w:val="Domylnaczcionkaakapitu"/>
  </w:style>
  <w:style w:type="paragraph" w:styleId="Listanumerowana2">
    <w:name w:val="List Number 2"/>
    <w:basedOn w:val="Normalny"/>
    <w:pPr>
      <w:numPr>
        <w:numId w:val="21"/>
      </w:numPr>
      <w:spacing w:before="60" w:after="60" w:line="312" w:lineRule="auto"/>
      <w:ind w:left="907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C8434-AF1A-49C5-8036-9CD2AC2E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2149</Words>
  <Characters>15280</Characters>
  <Application>Microsoft Office Word</Application>
  <DocSecurity>0</DocSecurity>
  <Lines>127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Oddział Rzeszów</Company>
  <LinksUpToDate>false</LinksUpToDate>
  <CharactersWithSpaces>17395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Cecylia123</dc:creator>
  <cp:lastModifiedBy>Kuba</cp:lastModifiedBy>
  <cp:revision>16</cp:revision>
  <cp:lastPrinted>2023-06-13T18:27:00Z</cp:lastPrinted>
  <dcterms:created xsi:type="dcterms:W3CDTF">2022-09-08T06:51:00Z</dcterms:created>
  <dcterms:modified xsi:type="dcterms:W3CDTF">2025-05-11T15:21:00Z</dcterms:modified>
</cp:coreProperties>
</file>